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and skilled Sr. Full Stack Developer with over 11 years of software development experience, specializing in web and mobile applications. Adept in design, coding, and testing, leveraging modern technologies to build scalable solutions. Excellent problem-solver with strong collaboration skills, committed to delivering high-quality software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.NET Core, Vue.js, React, Angular, Node.js, Razor,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PostgreSQL, MongoDB, AWS RDS, SQL Server, Oracle 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Git, Docker, Kubernetes, CI/CD, Jenkins, Bitbucket, Jira,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Testing:</w:t>
      </w:r>
      <w:r w:rsidRPr="00106EA3">
        <w:rPr>
          <w:rFonts w:ascii="Roboto Light" w:eastAsia="Roboto Light" w:hAnsi="Roboto Light" w:cs="Roboto Light"/>
          <w:sz w:val="20"/>
          <w:szCs w:val="20"/>
        </w:rPr>
        <w:t xml:space="preserve"> AWS, AWS GovCloud, Azure, Selenium, JUnit, Postman,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while meeting specific client business requirements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drive successful completion of software development projects, contributing to architecture decisions that align with business goals and ensuring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scalability based on service-specific use cases and client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agile team dynamics through daily stand-ups, sprint planning, and retrospectives, ensuring that all development activities align with project milestones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unit tests using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 management systems, improving overall functionality and addressing user feedback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modern DevOps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automation, significantly increasing our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software issues to ensure maximum uptime and satisfactory user experiences, leveraging comprehensive technical documentation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all software development projects, ensuring clarity and precision in architectural designs, codebases, and deployment processes for future reference and training.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database configurations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infrastructure costs and improved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testing plans, integrating automation tools to streamline the validation process and reduce overall testing timelines comprehensively.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and onboarding of junior developers, fostering skill development through coaching on best coding practices, standards, and tools utilized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strategy meetings to ensure alignment with organizational goals, leading to mutually beneficial outcomes for team projects and individual responsibilities during partnerships.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analysis of user requirements and developed detailed functional specifications that are aligned with business needs as part of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competitiveness with current industry trends by participating in ongoing education, certifications, and technical workshops, ensuring the team remains at the forefront of technology adoption.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within an agile framework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architecture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of engineers and product managers to drive successful software development projects through requirement gathering, architecture design, and implementation phases of the SDLC.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refactoring legacy code to improve maintainability and reduce technical debt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productivity within the development team post-implementation.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enhancing development operations by advocating continuously integrated practices and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version control processes and collaborative efforts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storage and retrieval, optimizing database queries that resulted in improved application performance and efficiency during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continuous feedback and iterative development cycles to adapt to changing project requirements and enhance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services to cloud platforms, emphasizing familiarity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monitoring and logging solutions to ensure system health and performance metrics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unit and integration tests to uphold quality standards in software deployments compatible with various testing tools and methodologies available within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outline best practices in application security and compliance standards, ensuring robust security measures were included at every phase of development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applications through hands-on coding sessions and technical review workshops to elevate overall project quality and execution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projects through the complete software development life cycle from initial conceptualization and design to final deployment and ongoing support, ensuring effective resource allocation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quality checks and optimization reviews post-implementation to identify potential areas of improvement, establishing a proactive approach to future development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