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professional with over 11 years of experience in software development focused on web and mobile applications. Proven expertise in AWS, data processing pipelines, C#, and TypeScript. Adept at building robust data infrastructures and enhancing data reliability for business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TypeScript, SQL, Python, JavaScript, Java, Scala,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Snowflake, DynamoDB, BigQuery, RedShift, Elasticsearch, MongoDB, PostgreSQL,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AWS Lambda, AWS EC2, AWS S3, AWS Kinesis, CDK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Terraform, Apache Spark, Apache Kafka, ETL Tools, Tableau, Power BI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gRPC, SOAP, WebSockets, Apache NiFi, Apache Airflow, Zapier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optimal data processing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ensuring all data extraction, transformation, and loading processes aligned with the business needs and enhanced operational efficiency through robust architectural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integrated various data infrastructure elements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complex data sets, ensuring consistency in data handling across diverse platforms and technologies, ultimately streamlining data reporting for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assemble and implement scalable data sets meeting both functional and non-functional requirements while applying best practices and industry trends in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constructed analytics tools used by internal teams that capitalized on data pipelines to drive actionable insights into audience engagement and business performance metrics, enhancing strategic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Recommended and executed improvements for data reliability, efficiency, and quality, applying techniques such as data validation and anomaly detection, resulting in more accurate reporting and reduced processing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and implemented internal process enhancements through automation of manual tasks within data workflows, enabling teams to focus on high-level analysis rather than repetitive data entry duties.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existing data processing framework and expanded its capabilities to accommodate less technically skilled users by creating intuitive interfaces for data input and reporting, thereby democratizing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all data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consistent deployment across various environments, ensuring all updates or changes remained stable and functional without operational interruptions.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models for data acquisition by leveraging third-party APIs, producing comprehensive datasets from diverse sources, and enabling enriched data analysis for targeted marketing and content development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training and development sessions to stay current with the latest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to industry changes and fostering a culture of continuous learning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strategic initiatives for data mining and modeling which streamlined the operational framework, allowing for more efficient data extraction methodologies and improved pipeline efficacy across the organization's varied data 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analytical results and data-driven recommendations to senior leadership, translating complex findings into digestible insights that influenced key business strategies, enhancing the organization's market positioning and audience reach.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and monitored cloud-based infrastructures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service allocations, and ensuring all data systems were secure, scalable, and supported the dynamic needs of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collaborative efforts with data scientists to design tools for enhancing product optimization, contributing to a more refined development process that aligns with customer acquisition and retention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team knowledge-sharing initiatives by documenting processes and best practices within an internal wiki, enabling wider access to vital information for current and future project engagements.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ETL systems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consumer-facing analytics products, ensuring seamless data flow and reliability tailored to the product needs in fast-evolving market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roll out data applications that processed large volumes of data, driving improvements in application performance and efficiency while adhering to best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data sources by leveraging third-party RESTful APIs to acquire and supply data for business intelligence purposes, providing stakeholders with actionable insights and informed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Built, tested, and deployed data models within the AWS ecosystem ensuring business requirements were met with high-quality data, optimizing system performance and aiming for continual improvement in the company's analytics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building robust data warehousing solutions that catered to high-volume processing needs,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data storage effectively, ensuring an accessible framework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development sprints utilizing agile methodologies to enhance collaboration and iterate on software functionality rapidly, ensuring that project deliverables remained aligned with client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data governance principles to ensure data integrity and compliance with industry standards, contributing to an organization-wide strategy for data management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detailed documentation of data architectures including flow diagrams for ETL processes which served as a guide for troubleshooting and future enhancements while supporting knowledge transfer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routine performance evaluations of data processes utilizing relevant metrics to identify trends and implement changes proactively for improved service delivery and reliability for analytics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Secured data transactions by implementing authentication measures and auditing protocols that aligned with the organization's compliance requirements, thereby protecting sensitive user information and reinforcing trust in data products.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hand-in-hand with product teams to align data initiatives with business objectives, using insights gathered to inform product roadmaps and feature development collaboration effectively across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innovative solutions for data integration challenges by researching and recommending new tools while conducting training sessions for team members to ensure effective utilization of the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