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Sr. Backend Engineer with over 11 years of experience in software development, specializing in backend systems for web and mobile applications. Proven expertise in Kotlin, Spring Boot, and SQL, alongside knowledge of Scala and Python. Strong background in designing data-driven products and collaborative problem-solving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Scala, Python, Java, JavaScript, SQL,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FastAPI, ZIO, React, Redux, Node.js, Pandas,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Platform, Kubernetes, Docker, Terraform, BigQuery,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Oracle, Cassandra,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DevOps Tools:</w:t>
      </w:r>
      <w:r w:rsidRPr="00106EA3">
        <w:rPr>
          <w:rFonts w:ascii="Roboto Light" w:eastAsia="Roboto Light" w:hAnsi="Roboto Light" w:cs="Roboto Light"/>
          <w:sz w:val="20"/>
          <w:szCs w:val="20"/>
        </w:rPr>
        <w:t xml:space="preserve"> Git, JIRA, Confluence, Bitbucket, Jenkins, Travis CI, CircleCI,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data-driven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application’s performance and maintainability while increasing customer satisfaction through efficient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UX/UI designers to translate business requirements into technical specifications, resulting in innovative features that improved user engagement and overall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integrations with cloud platforms and external services, ensuring scalability and high availability for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and NoSQL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modeling and storage, leading to swift access and streamlined data handling for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participated in code reviews and mentoring sessions, fostering a culture of quality and continuous improvement, and enhancing team agility through knowledge sharing and collaborative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deployments and reducing time to market while maintaining high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architecture and established best practices for server-side development, which streamlined troubleshooting processes and minimized downtime across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data engineering team to refine data extraction and transformation processes,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to support analytics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enhance the application's deployment process and ensure robust performance across hybrid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backend databases, improving query responsiveness and resource utilization with strategic indexing and caching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Agile methodologies and participated in SCRUM ceremonies, which improved team collaboration and transparency in project management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insightful internal documentation for architectural decisions and API usage guidelines, contributing to improved onboarding processes for new engineering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capabilities, enhancing system engagement with live data feeds.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collaborations on product enhancement initiatives, aligning engineering efforts with business goals and customer needs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meetups, staying current with trends in backend engineering and continuously upgrading team knowledge on emerging technology stacks.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architecture to enhance system resilience and support large-scale applications in a high-traffic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improve system modularity, enabling quick iterations and response to changing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optimizations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performance significantly, resulting in reduced load times and better user experiences for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integrate business logic into coding practices, ensuring that developed solutions aligned seamlessly with both user experience goals and technical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on application performance and user behavior.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contributing to sprint planning and retrospectives, thus bolstering team dynamics and project execution quality within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unit tests and integrated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reliable and maintainable codebases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maintaining code quality through continuous refactoring and adopting design patterns, which led to enhanced maintainability of legacy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knowledge-sharing sessions to discuss emerging trends in backend systems, influencing the adoption of best practices and modern development strategies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external clients to gather system requirements, translating complex data needs into streamlined technical specifications that guided development processes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legacy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refactoring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legacy system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consistent and optimal performance throughout the transition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analysis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analytic reporting, providing the engineering team with critical insights into backend performance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