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over 11 years of experience specializing in web and mobile application development. Expertise in Java and Spring Boot, adept at leading technical initiatives and enhancing system performance through innovative solutions. Passionate about mentoring junior engineers and fostering collaborative team environments while maintaining high standards of software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17+, JavaScript, TypeScript, Python, SQL,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JPA, Microservices, Docker, Kubernetes, REST API,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DynamoDB, Redis,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Kafka, Datadog, Bugsnag, TeamCity, ArgoCD, Maven,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JUnit, Mockito, Postman, Cypress, JUnit 5, TestNG, Sonic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17+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to meet increasing user demands and operational requirements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design sessions to implement microservices architecture, significantly improving system modularity, reducing deployment times, and streamlining team collaboration in feature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software testing techniques, and clean code principles, enhancing overall team performance and code quality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gather requirements from product stakeholders, translating business needs into technical specifications that guided successful feature executions in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and reliable software deployments, reducing time-to-market, and improving cross-team communication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codebases for performance improvements, focusing on efficient database queries and optimized schema design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data retrieval and processing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fostering a culture of continuous improvement, encouraging team members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techniques that enhance maintainability and readability of the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 sharing and pairing sessions with the engineering team, building a collaborative environment that encouraged innovation and ongoing skill enhancement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metrics, proactively identifying bottlenecks and suggesting architectural adjustments to enhance application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guiding the team on appropriate usages and trade-offs through real-world applications and unique use cases, leading to better data management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engineering culture by organizing weekly Dev Chats, focusing on shared learnings, industry trends, and new technologies, often presenting on emerging technologies and their implications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infrastructure management, enhancing operational efficiency, scaling resources dynamically according to application demands, and ensuring robust data security and backup procedures were in 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team's knowledge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trends, hosting workshops and discussions around performance optimization, leading to increased team engagement and technical depth of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third-party services, ensuring robust communication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data exchanges and enhancing the overall functionality of the applications we managed.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cloud environments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with scalable architectures and leveraging AWS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efficiency and reduce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design and implementation of RESTful APIs, ensuring robust and secure transfer of data between systems, enhancing interoperability and ensuring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implementing logging and monitoring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Bugsnag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team to proactively address production issues before they impacted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front-end team to ensure seamless integration of backend services, employing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workflow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Pull Requests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unit tests and integration tests, achieving optimal code coverage rates that contributed to improved quality assurance and reduced bug resolution times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education on emerging trends in software architecture and engineering practices, sharing findings with peers to drive innovation and adapt practices according to the latest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internal tools that streamlined operations, focusing on reusable library creation and shared components to optimize workflow for both engineering and non-technical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and debugging, utilizing profiling tools to analyze, identify, and eliminate performance bottlenecks in various stages of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automation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functional testing, increasing overall test coverage while reducing regression testing times significantly and improving the confidence in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during integrations with external parties, fostering relationships and ensuring smooth operations, security compliance, and seamless transitions in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continuous improvement in documentation processes and technical specifications, ensuring all code changes were well-documented and accessible for future reference by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changes rapidly, showcasing flexibility and a proactive approach to solving problems as they arose, ensuring project timelines and deliverables were consistently met.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