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Proven ability in architecting and deploying AI-powered solutions specifically aimed at complex problem-solving in real-world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SDK, Google AI SDK, TensorFlow, PyTorch, LangChain, CrewAI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Helm,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Weights &amp; Biases, LangSmith, Arize Phoenix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Git,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produced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integrating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AI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stateful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fulfill real-world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deployment of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advanced architectures and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observability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LangSmith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Weights &amp; Biases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vital monitoring and tracking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decision-making processes across diverse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digestible project roadmaps, enhancing integration capabilities for core product functions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operational efficiency by executing complex tasks across critical business functions within the fintech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CI/CD pipeline enhancements for automated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optimization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programming concepts, including asynchronous programming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foster a culture of learning and adherence to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methodologies,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evals-as-code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utilized semantic similarity assessments to achieve heightened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safety and reliability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runtime optimization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routing to reduce operational costs while maximizing inference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memory and state management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resilience and responsiveness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cost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existing pipelines with robust research on best practices to strike the balance between cost-effectiveness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enhanced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inference latency and resource utilization to accommodate agile adjustments in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radical transparency and constructive feedback within the engineering team to drive continuous improvement and accountability in all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evaluation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continuous monitoring and improvement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real-time data to navigate complex decision-making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user experiences by employing strategic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lifecycle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integrating customer feedback at every stage from design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scalable applications tailored for large-scale environments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software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Lambdas to ensure quick, cost-efficient handling of numerous processes critical to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continuous deployment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that the team maintained high standards of code quality and delivery speed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multi-tier architecture initiatives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computing to streamline functional operations and improve system resilience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integration of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RESTful APIs served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responsive, user-centric web applications suited for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 and facilitated pair programming sessions to uphold and enhance the code quality while promoting best practices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supporting enhanced collaboration among team members and ensuring integrity during application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cycles using a variety of industry-standard techniques, contributing to strong releases with minimal defects and optimal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throughout the software development process, demonstrating exceptional communication skills and ensuring technologies aligned closely with business objectives for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fundamentals of database management, working efficiently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optimize data models relevant to the applications' architecture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create rapid prototypes, using feedback to iteratively improve software functionality and user experience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improve internal development tools and processes, significantly boosting team productivity and project turnaround times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