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focused on building advanced web and mobile applications. Proficient in TypeScript, React, and AI integration, with a track record of delivering scalable software solutions and driving process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Node.js, Django,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OpenAI APIs, Anthropic APIs,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CI/CD, Terraform,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Selenium,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-driven features focusing on performance, resulting in enhanced user experience and improved decision-making processes across diverse projects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fully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shape technical direction, proactively identifying high-impact opportunities and executing complex coding tasks independently, reflecting adaptability and critical thinking.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interfaces, ensuring compatibility and performance across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conducting code reviews and promoting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craftsmanship, which strengthened team capabilities and fostered a culture of quality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deployment pipelines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drastically minimizing deployment errors and enhancing overall software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 capabilities, optimizing application performance and user engagement through improved loading speeds and content delivery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type-safe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fetching and interactions across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frontend development initiatives leveraging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establishing state management practices that enhanced application performance and maintainability while promoting reusability.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features and performance optimization mechanisms that significantly reduced latency and improved application responsiveness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APIs to enhance system integrations, ensuring seamless communication between services and optimizing overall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projects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data-heavy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interfaces, leveraging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complex datasets effectively and delivering actionable insights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system design, rigorously maintaining architecture documents to reflect evolving project needs and best practices for scalable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engineering culture through organizing regular knowledge sharing sessions that empowered team members and enhanced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for enhanced functionality, consistently focusing on improving decision accuracy and operational efficiency in line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strategies for collaborative development, ensuring smooth team interactions and streamlined merge processes that significantly improved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features and functionalities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interactive user experiences and maintaining high standards of usability and accessibility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architect scalable applications that catered to growing user demands while ensuring reliability and performance across different environments and usage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project management and promote continuous delivery and integration practices across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data flows within applications while minimizing performance bottlenecks through optimized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guidelines for clean code and software architecture principles, emphasizing code readability and maintainability in the ongoing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importance of quality assurance in software development while minimizing bugs in production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documentation and API references, enhancing team understanding of project details and improving onboarding processes for new developers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applications by integrating with third-party libraries and services, focusing on delivering seamless experiences while optimizing for loading times and responsiveness in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brainstorming sessions, aligning engineering initiatives with business goals and actively contributing innovative ideas to drive project success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performance issues and bottlenecks in existing systems, leading enhancement initiatives to improve application efficiency and user engagement through targeted modifications.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AWS CloudWatch and other observability tools, ensuring high availability and identifying optimization opportunities for ongoing project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insights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