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Proficient in TypeScript, Node.js, C#, and React, with extensive experience in developing scalable APIs, cloud-native architectures, and implementing CI/CD pipelines.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Node.js, C#, Python, JavaScript, Java,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Express.js, NestJS, Jest, Mocha, Chai, Redux,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Pulumi, CloudFormation,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DynamoDB, PostgreSQL, MongoDB, MySQL, Redis, Elasticsearch, RDS, Aurora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API Gateway, AWS Lambda, EventBridge, SQS, SNS,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enabling seamless interaction across multiple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modern web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component-based architecture for enhanced user interfaces and improved maintainability while integrating with RESTful services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the deployment process significantly while ensuring rigorous automated testing protocols were in place to maintain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a robust serverless architecture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software solutions that meet business requirements, employing Agile methodologies to ensure adaptability and timely delivery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maintained coding standards to foster knowledge sharing across the team and ensure adherence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optimizations based on quantitative metrics, leading to improved user experience and increased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and troubleshooting of technical issues across different layers of the stack, leveraging strong debugging skills to resolve incidents swiftly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manage and provision all resources, ensuring scalability and reliability of services offered in the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updates and industry trends, applying insights to innovation-driven projects that contributed to the company’s competitive 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high test coverage across both frontend and backend codebases, ensuring software reliability and preventing regressions.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designs and system architecture clearly and thoroughly, making it easy for team members and stakeholders to understand the solutions being implemented and maintained.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consistent development and production environments while facilitating easy deployment processes with enhanced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collaborative environment through mentoring junior developers, sharing knowledge about best practices in coding, design patterns, and project management strategies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application architecture, showcasing its applications and advantages in reducing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high availability and responsiveness to enhance user engagement on enterprise-level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rich, interactive client-side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backend services and creating dynamic content for improved user experience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life cycle, enabling automatic testing and deployment processes to facilitate rapid delivery of high-quality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microservices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efficiency and consistency multi-region deployments through cloud infrastructures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Fargate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AWS resources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infrastructure provisioning, thus minimizing manual configurations and enhancing reliability for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in accordance with best practices, ensuring integrity and security while adhering to application performance protocols and service-level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 sessions, and fostering a collaborative environment for feedback and continuous improvement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the creation, maintenance, and deployment of secure APIs, implementing throttling and caching to optimize performance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Mocha/Chai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the successful identification and rectification of bugs early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management within the team by documenting lessons learned, deployment patterns, and troubleshooting processes to enhance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event-driven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EventBridge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seamlessly integrating with multiple cloud services to create an efficient and scalable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performance analytics of applications, driving timely adjustments to architectural and service definitions.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