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mobile and web application development. Proven track record in architecting end-to-end solutions leveraging cutting-edge technologies in mobile development such as Swift, React Native, and Flutter. Skilled in backend development with Node.js, Java, and Python, alongside deep knowledge of Ad Tech and cloud platforms (AWS, GCP). Passionate about building scalable, reliable, and user-friendly solutions while demonstrating strong leadership and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Swift, Kotlin, Java, Python, Go,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Technologies:</w:t>
      </w:r>
      <w:r w:rsidRPr="00106EA3">
        <w:rPr>
          <w:rFonts w:ascii="Roboto Light" w:eastAsia="Roboto Light" w:hAnsi="Roboto Light" w:cs="Roboto Light"/>
          <w:sz w:val="20"/>
          <w:szCs w:val="20"/>
        </w:rPr>
        <w:t xml:space="preserve"> React Native, Flutter, Xamarin, Ionic, Objective-C, Android SDK, Cocoa Touch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Angular, Vue.js, HTML5, CSS3,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APIs:</w:t>
      </w:r>
      <w:r w:rsidRPr="00106EA3">
        <w:rPr>
          <w:rFonts w:ascii="Roboto Light" w:eastAsia="Roboto Light" w:hAnsi="Roboto Light" w:cs="Roboto Light"/>
          <w:sz w:val="20"/>
          <w:szCs w:val="20"/>
        </w:rPr>
        <w:t xml:space="preserve"> PostgreSQL, MongoDB, Redis, REST, GraphQL, MySQL,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GCP, Azure, Terraform, CloudFormation,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 Tech and Analytics:</w:t>
      </w:r>
      <w:r w:rsidRPr="00106EA3">
        <w:rPr>
          <w:rFonts w:ascii="Roboto Light" w:eastAsia="Roboto Light" w:hAnsi="Roboto Light" w:cs="Roboto Light"/>
          <w:sz w:val="20"/>
          <w:szCs w:val="20"/>
        </w:rPr>
        <w:t xml:space="preserve"> Google Ad Manager, AdMob, MoPub, Unity Ads, ironSource, Meta Audience Network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Architected and developed scalable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ensuring compatibility across multiple platforms while driving user engagement through innovative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Led mobile UI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which significantly enhanced user experience and increased application traffic without sacrificing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APIs, and implemented robust data models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flow and interactions among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cross-functional teams to define product requirements and technical specifications, ensuring project milestones were met while maintaining high quality in both functionality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reliability for continuous integration in a rapidly evolving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Implemented monetization strategies into applications by integrating advertising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AdMob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Ad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ad placements without hindering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Mentored junior developers and conducted code reviews, fostering a culture of continuous improvement and knowledge sharing that elevated the technical capabilities of the team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performance and error tracking, allowing for proactive resolution of potential bottlenecks and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Engaged with stakeholders to align on business requirements, driving feature development that intricately connects user needs with technical solutions across mobile and web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Embraced Agile methodologies to enhance project management and team collaboration, adapting workflows to mitigate challenges and expedite delivery timelines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and maintained detailed project documentation, articulating complex technical processes in a clear manner for both technical teams and non-technical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Drove innovation by introducing new technologies and frameworks, evaluating their applicability to ongoing projects, and presenting findings to inform strategic technology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Applied security best practices in application development, addressing vulnerabilities associated with malware threats while ensuring compliance with regulations like GDPR and CCPA.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Cultivated a user-centric design approach, conducting usability tests and incorporating feedback to refine application interfaces, yielding higher engagement rates among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Advocated for best engineering practices across the team focused on code quality, performance, and scalability, while enhancing overall team productivity and morale.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enterprise-level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 capabilities through cutting-edge web technologies while ensuring high scalability for high-traffic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Engineered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API design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system interoperability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Architected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resilient cloud architectures meeting diverse application demands while aiming for zero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Conducted performance analysis and optimization for application workloads, applying techniques to ensure low-latency response times, which directly improved user retention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in an Agile setting, participating in regular stand-ups and sprint planning, ensuring alignment with product owners and stakeholders on priorities and timelines for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third-party services to enhance application functionality, implementing strategies that effectively connected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resulting in streamlined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Extended application functionalities by implementing machine learning algorithms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analytics which contributed to strategic decision-making processes for monetization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Implemented automated testing frameworks ensuring application reliability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production bugs and decreasing overall development timeframes.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Fostered a solid understanding of mobile advertising metrics, leveraging tools to analyze eCPM and fill rates that directly influenced advertising strategy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and facilitated workshops to share knowledge on ad technology integration, showcasing practical application within the team and boosting overall capabilities in monetization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Regularly updated technical documentation reflecting ongoing changes to architecture, ensuring alignment across teams and continuity despite turnover and team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Mentored new hires through an onboarding program focused on essential tools and practices, ensuring a smooth transition into the engineering team and facilitating their contributions quickly.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