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Sr .Net/Classic ASP Developer with over 11 years of experience in software development, specializing in both web and mobile applications. Expertise includes ASP.NET, Classic ASP, and VB.NET, with strong skills in Azure cloud environments and a passion for enhancing user experience. Adept at working with federal clients and leveraging modern technologies to deliver innovative solutions that meet diverse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VB.NET, ASP.NET, Classic ASP, Java, TypeScript,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Entity Framework, MVC, WCF, ASP.NET Core, Spring Boot, Angular,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DevOps, Microsoft TFS, IIS, Azure Entra, Active Directory, Cloud Foundry, GitHub Enterprise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Stored Procedures, SSIS, T-SQL, Oracle,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Docker, Kubernetes, TeamCity, Git, Travis CI, CircleCI,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SDLC, IT Governance, Test-Driven Development, Behavior-Driven Development, Kanban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Classic 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directly engaged federal and commercial clients, focusing on delivering user-friendly solutions that effectively addressed client needs and enhanced application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essential Tier 3 support for critical applications, ensuring operational continuity and client satisfaction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seamless performance improvements and application integrations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quick prototypes of emerging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facilitate early-stage development and testing, fostering collaboration among cross-functional teams to brainstorm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enhancing application functionality by managing upgrades, configurations, and debugging existing legacy systems, significantly improving user interactions based upon real-time feedback from key stakeholders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all phases of the software development life cycle (SDLC), developing thorough documentation and user guides to ensure team alignment and smooth handovers between development teams and client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environment, attending daily stand-ups and retrospectives, which improved project transparency and led to greater accountability among development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and refactored existing legacy codebases across various applications, ensuring compliance with up-to-date programming standards while enhancing overall system performance and maintainability for long-term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reviews and code walkthroughs to ensure the adoption of best practices across the development team, raising the quality of code writing and accelerating compliance with project milestones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Enterprise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automating deployments that enhanced the overall efficiency of the development workflow and reduced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clients through effective communication, facilitating successful project transitions and aligning development outputs with client expectations and functional requirements for optimal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adaptability and innovation while developing solutions in response to emerging technologies and industry trends, attending conferences to expand professional knowledge and incorporate new skills into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debugging processes on various applications to isolate and fix critical issues, improving application reliability and user satisfaction rated by federal clients and end-users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reports and conducted in-depth analyses of application performance metrics, presenting findings and recommendations to stakeholders to drive continuous improvements in application development and deployment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project management team to facilitate efficient workflows, helping to prioritize features and fix bugs in line with the Agile principles, improving deliverables and project timelines.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training and mentoring of junior developers, sharing expert-level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VB.NET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technology to promote skill growth and improve team proficiency in essential development areas.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scalability and security of applications serving high-traffic clients and enhancing user experience with efficient back-end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multi-tier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Classic 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integrating modern functionalities within existing frameworks while ensuring seamless client interactions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writing complex stored procedures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to optimize data migration and reporting processes for client-facing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Agile development cycles, including sprint plannings and retrospectives, to iteratively improve product features based on continuous feedback from stakeholders, enhancing overall product delivery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and configuration, ensuring optimal system performance while providing critical monitoring to support troubleshooting efforts for public-facing platforms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CI/CD process, creating reproducible environments that accelerated development cycles and facilitated testing, leading to higher application quality before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API integrations to enhance functionality within existing applications, utilizing RESTful services to support data exchange capabilities between disparate systems for improved operational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documentation types including user manuals and specification sheets to ensure comprehensive resource access for both clients and internal teams, aiding in user onboarding and system understanding.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troubleshooting and debugging of legacy applications to identify performance bottlenecks, improving response times and user satisfaction by employing advanced problem-solving techniques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CI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improve code quality and expedite updates for client-facing applications, ensuring high availability and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within the development team to mentor peers and enforce compliance with coding standards, promoting shared ownership of code quality and reducing common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professional growth experiences through workshops on development trends and technologies, consistently enhancing technical skill sets while remaining adaptable to rapid changes in software engineering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