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Engineer with over 11 years of experience specializing in software development for web and mobile applications. Proficient in designing client-tailored solutions, skilled at bridging technical capabilities with client needs, and proficient in presenting complex concepts to diverse audiences.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PHP,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Vue.js, Django, Flask,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Sitecore, Adobe AEM, Contentful, Sanity, Ghost, Headless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Webhook, API Development, API Documentation,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client-centric solutions by leading product demonstrations, leveraging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effectively showcase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headless CMS capabilities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 strategies utilizing APIs to enhance client workflows, collaborating with cross-functional teams to ensure seamless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deep dives for stakeholders, articulating complex concepts surrounding headless CMS implementations, fostering understanding among both technical and non-technical audiences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proposals, including diagrams and proof-of-concept solutions, to visually demonstrate the impact of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existing enterprise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clients, ensuring smooth transitions and effective knowledge transfer to ensure persistent engagement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features post-sale.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client feedback to product teams, utilizing insights to drive feature enhancements and contribute to continuous improvement within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industry events and webinars, representing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authority, while educating the market about the transformative capabilities of a headless CMS.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account executives to assess client needs, leveraging strategic thinking to deliver tailored presentations that demonstrate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advantages over traditional content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partners to elevate knowledge of implementation strategies, nurturing their capabilities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varied technical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stunning demos that exemplify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flexibility in managing content across various platforms and devices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workflow automation tools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optimize the operational efficiency of deploying CMS solutions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through ongoing support and advisory roles, reinforcing trust and ensuring sustained satisfaction with their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professional development, remaining current with industry trends and emerging technologies to proficiently address complex client challenges in the headless CMS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client success metrics through strategic consultations, translating client needs into actionable technical deliverables, ensuring high levels of customer satisfaction and loyalty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to provide innovative solutions,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Storyblok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stays ahead in a highly competitive SaaS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optimizing the software development lifecycle and improving team efficiency through collaborative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web applications, ensuring high performance and reliability using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clients to translate their business needs into technical aspects, facilitating a better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leading integration with their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troubleshooting applications and complex systems using debugging tools to ensure high availability and performance of enterprise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and microservices architectures that provide functionality to various client applications, focusing on scalability and maintainability of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UI/UX designers to ensure alignment between technical specifications and user experience, bridging the gap between technical needs and end-user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client retention by providing timely support and solutions, creating an open channel for client feedback contributing to the enhancement of internal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mentored junior developers, fostering their skills in coding practices, while reinforcing best practices in software development and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for the implementation of enterprise-level solutions, leveraging knowledge of scripting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features and development processes to facilitate knowledge sharing and ensure compliance with internal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regular scrum meetings to align project progress and help prioritize backlog items for upcoming sprints, optimizing team efforts for maximum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on legacy systems migration towards cloud services, leading to improved performance and reduced operational costs for SaaS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