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Engineering Manager with over 11 years in software development, specializing in web and mobile applications. Proven ability to lead engineering teams and optimize fintech solutions across cloud platforms, driving performance and security.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Node.js, TypeScript, Java, C#, Go, JavaScript,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Serverless,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Express.js, React, Angular, Django, Flask,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GitLab CI, Terraform, Ansible, CircleCI,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APIs, GraphQL, SOAP, Postman,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&amp; Analytics:</w:t>
      </w:r>
      <w:r w:rsidRPr="00106EA3">
        <w:rPr>
          <w:rFonts w:ascii="Roboto Light" w:eastAsia="Roboto Light" w:hAnsi="Roboto Light" w:cs="Roboto Light"/>
          <w:sz w:val="20"/>
          <w:szCs w:val="20"/>
        </w:rPr>
        <w:t xml:space="preserve"> SQL, NoSQL, Pandas, TensorFlow, Tableau, AWS Glue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in building scalable and secure fintech applications, ensuring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software development and security protocols within a cloud infrastructure setting.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high-level technical discussions, making critical decisions regarding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system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overall technical strategy to optimize performance and maintainability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pair programming, and mentoring junior engineers, fostering an environment of continuous learning and improvement while ensuring high standards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maintained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overseeing permissions, costs, and security measures to ensure the integrity and performance of deployed applications in a regulated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data-driven initiatives,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robust predictive models while maintaining data integrity and implementing troubleshooting processes for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daily stand-ups, sprint planning, and backlog grooming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effective workload management and collaboration across interdisciplinary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SDLC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efficiency through branch management,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thorough testing with a focus on deploying reliable and highly performant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optimization of application performance by enhancing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integrations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third-party services, ensuring seamless access to critical financial data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monitored system health metrics and led incident response efforts, conducting post-mortems to derive insights that improved system reliability and aided in preventing future occurrences.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business teams to translate complex business needs into strategic technical solutions that enhanced user engagement and satisfaction within the fintech domain.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fintech regulations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SOC 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PCI DSS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PIPEDA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applicable security best practices to protect sensitive user data and foster trust in the company’s services.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multiple web-based applications using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efficient algorithms to enhance application responsiveness and user experience across diverse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cloud-native applications hosted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scalable and performant infrastructures tailored to customer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complex database architectures, implementing both relational and non-relational datasets to support high-volume transactions and data processing 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fintech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context.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internal tooling and library enhancements, streamlining workflows and improving the developer experience through automation and integration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cross-channel projects fostering collaboration between engineering teams and external partners, driving initiatives that leveraged shared technologies for system integrations and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security audits and compliance checks, ensuring that all applications adhered to industry regulations while promoting secure data handling and processing practices throughout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track code changes, enabling better team collaboration through structured branching strategies that facilitate code merges and reviews.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adoption of new technologies and methodologies that align with industry trends, fostering a culture of innovation and continuous improvement within the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