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Manager with over 11 years of experience in software development, focusing on web and mobile applications. Proven expertise in leading high-impact teams to deliver production-ready AI and data solutions while fostering a culture of collaboration and quality. Skilled in transforming complex business requirements into robust technical solutions leveraging modern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TypeScript,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Spring, Express, Redash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Hadoop, Spark, Pandas, NumPy, ETL,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GitLab, CircleCI, Monitoring, Sentry,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client operational efficiency and provided actionable insights,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robust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 and continuous deployment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rapid, quality deployments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business stakeholders to understand complex requirements and translate them into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business objectives and engineering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-native solutions to deliver reliable and maintainable applications, employing strategies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code quality assurance,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skillsets and productivity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bottlenecks in project delivery by establishing clear development workflows and performance metrics, ensuring that teams could prioritize tasks effectively and deliver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ensure adherence to security protocols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team to develop and integrate services that facilitated seamless data exchange and increased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embrace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engines that supported advanced decision-making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of practice discussions,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and cloud technologies, encouraging knowledge sharing that kept the team at the forefront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strategy meetings to review project portfolios and align technical direction with business goals, ensuring proactive communication of risks and resource needs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training materials that empowered the team to navigate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frameworks, fostering a strong learning environment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into service architectures to provide deep insights into application performance and user engagement,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culture of quality through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which helped safeguard the release of products and services by reducing defects and enhancing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inclusive environment where team members could voice ideas and collaborate on innovative solutions, leading to improved morale and workplace integration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between engineering and business units to address customer needs through timely and relevant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through delivery, applying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responsiveness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develop and maintain scalable applications, contributing to both functional and non-functional requirements to support business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built to support concurrent usage while maintaining performance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efficient data management strategies that supported high-data volume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setting coding standards and best practices, guiding the team in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an organized and reliable code repository.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security measures into development practices by performing routine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security checks into CI pipelines to maximize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deployability and monitoring via integration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logging and health checks were in place for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and best practices for newly onboarded developers, fostering faster ramp-up times and improving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pet projects and proofs of concept using emerging technologies, including experimenting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ahead of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backlogs were prioritized in alignment with strategic business goals and clear timelines were established for deliverable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project workflows and technical specifications, aiding future devs with their onboarding and project legibility, thus promoting knowledge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