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specializing in web and mobile applications. Proven expertise in building scalable backend solutions, optimizing database performance, and maintaining cloud infrastructure. Strong in both Typescript and Go, with a commitment to fostering operational excellence and automated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Go, Python, Java, JavaScript, SQL, Bash,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Node.js, Express, Django, Next.js, Zod, Vitest,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MongoDB, MySQL, Redis, SQLite, Elasticsearch,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Azure, Terraform, Docker, Kubernetes,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DevOps:</w:t>
      </w:r>
      <w:r w:rsidRPr="00106EA3">
        <w:rPr>
          <w:rFonts w:ascii="Roboto Light" w:eastAsia="Roboto Light" w:hAnsi="Roboto Light" w:cs="Roboto Light"/>
          <w:sz w:val="20"/>
          <w:szCs w:val="20"/>
        </w:rPr>
        <w:t xml:space="preserve"> Prometheus, Grafana, ELK Stack, Nagios, Jenkins, CircleCI, Sentry,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Supabase Control Plane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management of customer projects within the cloud infrastructure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scalable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deployment and change management infrastructure to automate deployment processes, implementing best practices for cloud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industry-standard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operational excellence and high availability within the control plane, identifying risks and implementing monitoring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diagnostics.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SRE, product managers, and database engineers to deliver integrated backend solutions that enhance user experience and operational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create detailed runbooks and documentation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Markdown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fostering improved communication within the team and ensuring clarity in project execution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query performance optimization techniques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database efficiency and reduced latency in high-traffic applications, thus improving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features throughout the control plane to proactively address operational issues, successfully deploying automated alerting systems that minimize downtime and enhance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cloud architecture, instilling a culture of excellence and continuous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code review processes by establishing coding standards aligning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ESLint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Prettier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team productivity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to upskill team members on cloud technologies and emergent trends, ensuring the team remains adaptable and well-versed in current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discussions focusing on building maintainable systems that prioritize resilience and ease of service expansion, thereby supporting company growth initiatives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agile framework within the team for project management, ensuring iterative development and timely delivery while fostering a culture of adaptability and proactive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validation, improving overall code quality and robustness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automating manual operations within the control plane, significantly reducing overhead and increasing engineering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engineering perspectives in strategic meetings, providing insights on tradeoffs and technical challenges that enhance decision-making at the organizational level.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high-performance applications for large-scale cloud-based projects, while contributing to team efforts focused on rapid application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complex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indexing strategies to significantly improve response times for data retrieval and enhancing overall database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ensure seamless integration of services, contributing to a harmonious and efficient working environment while maintaining high standards of quality in code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deployment processes and significantly reducing time-to-market for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resources efficiently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infrastructure as code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predictable deployments and reducing support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monitoring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troubleshoot issues in real-time, fostering a proactive operational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by refactoring existing codebases to improve maintainability and scalability, applying best practices in software development and design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coding standards and agile methodologies within the team, leading peer reviews and fostering a collaborative engineering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and frameworks relevant to backend development, promoting a culture of continuous learning and exploration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with senior engineers and product managers to align technical direction with business goals, ensuring that engineering efforts support broader company 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complex projects, guiding architectural decisions while mentoring junior developers and facilitating knowledge sharing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strengthening community ties and enhancing personal skillsets while aligning with organizational values of transparency and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