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of expertise in designing and developing cutting-edge web and mobile applications. Proficient in Python, C++, and frameworks including Kivy, SDL2, and Unreal Engine. Proven ability to architect and optimize frameworks that enhance user experience across platforms, passionate about IoT technologies and UI engine development.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C++, JavaScript, Rust, Go, TypeScript,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Kivy, SDL2, ImGui, Unreal Engine, Unity, React, Angular,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Jenkins, VS Code, Eclipse, Visual Studio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Protocols &amp; APIs: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MQTT, WebSockets, BLE, Modbus, HTTP/REST, GraphQL, gRPC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Rendering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OpenGL, Vulkan, DirectX, Canvas, WebGL, Three.js, Shader Programming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M3 Framework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integrate cross-platform UI support,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implement a flexible markup language and style system to enhance user interfaces across desktops and mobile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custom UI framework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adhered to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 engine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seamless rendering and advanced functionality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Kivy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SDL2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integrations for dynamic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significantly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real-time telemetry and hardware feedback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visualization within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M3/Omni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stack, ensuring that the overlap between hardware and software systems improved user experiences in IoT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adaptive systems that provided fluid scaling between desktop, mobile, and IoT environments, applying thorough knowledge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event loops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scene graphs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rendering performance and user interactions.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continually with AI and robotics teams to further integrate advanced technology into applications,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processing and communication protocols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MQTT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WebSockets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device interactions.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internal parsers and compiler designs extensively to support the future growth of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M3 framework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maintainability and performance of modular, reusable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 primitives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across multiple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in improving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runtime engine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efficiency, focusing on cross-platform compatibility and representation of complex data interactions through advanced UI architectures and rendering pipelines.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design of high-level widget systems that relied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GPU-accelerated rendering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techniques, significantly improving graphics performance for application interfaces, enhancing user engagement and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thorough documentation and developer tooling for framework internals, empowering team members with resources necessary for optimization and future extensions while fostering a culture of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the capability of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Modulr Core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team by integrating various rendering engines, creating a robust base for developing sophisticated graphics applications coupled with high functionalities in user interactions.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integration and testing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smooth development lifecycle and reducing deployment issues within dynamic application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weekly R&amp;D sessions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focusing on compiler, rendering, and IoT developments, promoting innovation in both framework advancements and user-centric design approaches.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knowledge-sharing initiatives that cultivated a collaborative work environment, allowing for rapid adaptation to emerging technologies and frameworks relevant to user interface design and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brainstorming sessions to gather feedback on system performance thereby streamlining the development process for feature enhancements across existing applications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solid understanding of hardware-software UX design principles to create exceptional user experiences for embedded systems and robotics, integrating feedback loops into UI development.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team by designing cloud-based solutions that enhanced system scalability and ensured smooth interoperability between various applications using cutting-edge technology stacks.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extensively to build and optimize backend services, focusing on performance and maintainability while adhering to modern best practices in software engineering.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building flexible and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improved system responsiveness and reliability when working with distributed systems in a cloud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cross-functional teams to analyze and implement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IoT protocol integration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device communication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MQTT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WebSockets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data reporting and processing.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strong knowledge of rendering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OpenGL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DirectX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high-performance graphical applications for immersive user experiences across devices, addressing unique project specifications.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Destressed the importance of maintaining code quality through peer reviews and rigorous testing within the development lifecycle, contributing to an overall reduction in bugs and system failures.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system designs, APIs, and integration strategies thoroughly, creating a knowledge base to support future projects and onboarding efforts within the engineering team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and knowledge sharing sessions that emphasized the importance of following a thorough development process while pushing for innovative solutions among developers.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version control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effective collaboration on codebases and maintaining clear histories of product releases and iterations across development phases.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CI/CD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testing and deployment processes, thereby reducing time-to-market for features and enhancements in cloud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project requirements to effectively utilize existing tools and libraries while exploring new technologies that could potentially enhance overall project outcomes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cloud applications for cost efficiency and performance, focusing on leveraging serverless architectures and extensive use of container solutions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