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engineering professional with 11 years of experience specializing in backend development for web and mobile applications. Proven track record in managing high-scale infrastructures using AWS, DynamoDB, and optimizing cloud resources. Committed to enhancing system performance while ensuring security and reliability. Strong collaborator with excellent problem-solving skills, dedicated to driving impactful projects from conception through deployment.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Go, Java,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Tornado, Flask, Django, Express.js, React, Angular, Vue.js,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GitHub Actions, CircleCI, Jenkins,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DynamoDB, Elasticsearch, Redis, PostgreSQL, MySQL, MongoDB,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Microservices, RESTful APIs, GraphQL, API Design, Version Control, Test-Driven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diagnose issues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modify existing code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HTTP backend, ensuring seamless functionality and performance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while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deployment processes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enhancing resource provisioning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streamlined CI/CD practices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developer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core functionalities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Tornado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serve high volumes of API requests, focusing on maintaining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multiple platforms while reducing response times and improving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contributed to the technical roadmap for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team, engaging with product managers to align infrastructure developments with business objectives and guide impactful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 infrastructure costs by evaluating usage patterns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cost-effective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 management strategies, and recommending best practices for efficiency to improve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hybrid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accessibility of learning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Exported effective coding practices and infrastructure maintenance procedures to cross-functional teams, facilitating knowledge sharing and better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all engineering functions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vulnerabilities and proactively proposed solutions for system security challenges, ensuring that applications remained robust and met high standards of performance and reliability across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familiarity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multiple deployment environments, ensuring high availability and maintaining operational integrity through thorough testing and performance assessments.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intricate technical projects, fostering an environment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improvement across engineering teams, while focusing on technical excellence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standards for architecture and design proposals, enhancing coherence across the development operations and streamlining maintenance processes for future integrations and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utilization of serverless architecture within the organization, significantly enhancing application scalability while reducing maintenance overhead and aligning with modern industry trends in cloud-first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comprehensive monitoring and alerting solutions were in place for deployed services, leveraging tools to maintain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 system performance and reliability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continuously improving service offerings based on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design distributed architectures, incorporating patterns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eventual consistency and fan-in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functionality, allowing for greater adaptability and performance metrics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discussions, focusing on quality assurance and the integration of new technologies to improve legacy applications while aligning with strategic business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backend development projects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tackling robust system-level challenges to deploy scalable applications and enhance the user experience for a wide range of services and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solutions that would provide reliable and efficient access to application data, streamlining query performance and enhancing retrieval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deeply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and maintaining multiple services that work cohesively together, ensuring minimal downtime and efficient monitoring of performance metrics and application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best practices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documentation, facilitating seamless integration with frontend systems and ensuring optimal performance in service delivery across diverse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design features aimed to enhance user engagement by analyzing user feedback and adapting services to better meet evolving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collaborative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project progress and ensure effective communication across teams, streamlining project execution and reducing development cycle time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higher deployment frequencies and faster release rates while maintaining quality assurance processes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Adhered to performance monitoring protocols within applications to quickly identify and resolve potential issues, focusing on maintaining operational excellence for mission-critical services in high-demand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coached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backend development, enhancing their skill sets while fostering a culture of learning and innovation across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 solutions facilitating integration and deployment practices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consistent environments across development, testing, and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improved service responsiveness by deploying resource load balancing strategies within cloud environments, ensuring smooth user experiences on applications dealing with significant traffic surges.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management efficiency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strategies, significantly reducing access times for frequently retrieved data while supporting system scalability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