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innovative web and mobile applications. Proficient in modern software development practices, specializing in React, Node.js, and cloud solutions like AWS. Committed to enhancing user experience and optimizing performance through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w:t>
      </w:r>
      <w:r w:rsidRPr="00106EA3">
        <w:rPr>
          <w:rFonts w:ascii="Roboto Light" w:eastAsia="Roboto Light" w:hAnsi="Roboto Light" w:cs="Roboto Light"/>
          <w:sz w:val="20"/>
          <w:szCs w:val="20"/>
        </w:rPr>
        <w:t xml:space="preserve"> Agile, Scrum, TDD, CI/CD,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architecture to enhance the performance and scalability of applications while ensuring best coding practices and code reviews for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engaging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significantly improved the user experience and reduced bounce rates on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developed complex queries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connect front-end components to back-end services, facilitating real-time data communication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enhancing deployment processes and reducing operational costs while ensuring robustness and scalability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maintained project timelines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project delivery effectiveness through clear communication and defined responsibilities.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optimized data flow and user interactions across platforms and ensuring consistency in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quality of software releases while implementing Continuous Integration (CI) strategies to ensure seamless deployments and minimize bugs post-release.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consistent development environments across teams and enabling quick scalability of applications during peak loads by adapting to infrastructure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sessions, fostering skill development in modern frameworks and promoting best practices in software engineering, accountability,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reducing the time to market for applications while improving trackability and accountability of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by implementing efficient data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noticeably reducing load times for high-traffic applications and improving overall user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cloud-native applications, creating secure and highly available solutions that aligned with industry best practices for enterprise-level deployments and cybersecurity.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the company coding standards and documentation practices, ensuring high maintainability and adaptability for future enhancements and technology updates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like payment gateways and analytics tools, ensuring compliance with industry standards and enhancing functionality based on user feedback and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tech talks and knowledge-sharing sessions to keep the engineering team abreast of new technologies and methods, promoting continuous learning and leveraging external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maintainability by utilizing best practices in software design and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enabling the successful delivery of high-quality products in fast-paced environments while maintaining thorough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 developing modular applications, facilitating easier updates and management of services, while ensuring resilience and high availability under varying load conditions and consumer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to enable seamless integration between frontend clients and backend services, ensuring comprehensive understanding of data structures and backend logic among team members for effective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build and deployment processes, streamlining workflows which significantly decreased potential bottlenecks and improved overall project efficiency and team morale through the delivery of consistent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sessions to prioritize features and improvements, consistently meeting project deadlines while providing dynamic feedback to enhance team processes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feature-rich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code that ensured future-proofing against evolving technologies and user expectations on diverse device platforms within competitive markets.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safeguarding user data and establishing trust within user communities through best practices in cybersecurity.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in alignment with project goals, facilitating onboarding for new developers and providing clear historical context for software decisions made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stakeholders and non-technical team members, bridging the gap between technical and business needs, ensuring alignment on project goals and user demands for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identified areas for process improvements, often proposing new organizational standards and practices which were eventually adopted across teams to foster improved efficiency and productivity in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and implemented emerging technologies into existing frameworks to maintain competitive edge in market offerings, generating enthusiasm among team members to experiment with novel solutions and fostering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