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web and mobile applications using cutting-edge technologies. Proficient in cloud-based solutions, particularly within AWS, and adept at troubleshooting complex systems. Strong collaborative skills foster effective teamwork in Agile environments. Passionate about leveraging big data to enhance operational transparency and security in compliance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Ruby, Python, Go, Java,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Express.js, Ruby on Rails, Django, Spring,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Azure, Google Cloud Platform, Heroku, Terraform, Docker, Kubernetes,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Amazon DynamoDB, Firebase, SQLite,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JIRA, VSCode, Eclipse, Postman, Swagger,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improving application performance and scalability. Effectively diagnosed and resolved issues within existing legacy systems to ensure operational continuity and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deliver compliance solutions, enhancing workflow efficiency through effective communication and mutual understanding of technical requirements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meetings, contributing to sprint planning and retrospectives, ensuring transparency and continuous improvement within the team’s processes and code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ensuring seamless integration and functionality across diverse platforms while adhering to industry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web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responsive user interfaces, enhancing user experience through intuitive design and engaging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documentation efforts, creating comprehensive guides for system architecture and coding practices that facilitate onboarding and knowledge sharing among engineering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leveraging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best coding practices while identifying potential areas for improvement in both existing and new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integration testing,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that meets functional and performance standards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integration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 and deploying changes more frequently and reliably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multiple tech stacks, including modern serverless architectures, enhancing the ability to provide solutions that scale with business needs and respond to emerging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engineering best practices, promoting a culture of learning and knowledge sharing that enriches team capability and individual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troubleshooting techniques to identify root causes of issues in complex systems, developing action plans that restored service functionality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code repositories and practices that encouraged collaboration while tracking changes and facilitating rollback when necessary.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data-rich web applications backed by 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querying, data integrity, and scalability of application data 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from stakeholders and management to drive system enhancements and proactively address potential defects before they impact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optimized architecture and security measures that align with industry standards while enhancing data accessibility and processing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gather requirements and translate them into technical specifications, ensuring alignment between business objectives and technical outputs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deploying applications in a hybrid cloud environment, integrating on-premise technology with cloud solutions to enhance data safety and application flexibility.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with cross-functional teams to address challenges effectively and ensure consistent understanding of project goals, contributing to the overall success of team deliverables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software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quality assurance processes that ensured applications met rigorous performance benchmarks pre-release.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legacy code,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Refactoring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optimize existing systems while ensuring minimal disruption to users and operational processes during upgrades and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microservices architecture, improving the modularity of applications and enabling independent deployment and scaling of services to meet varying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including system designs and coding standards that serve as references for current and future development efforts, fostering knowledge preservation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for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and management, improving team proficiency and enhancing overall project delivery capabilities in containerized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exploring new technologies and methodologies, incorporating relevant innovations into project workflows to advance team efficiency and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implementation of DevOps practices within the team, enabling faster development cycles through automation of testing, integration, and deployment processes tailored to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source code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code deployment processes adhere to organizational compliance requirements while promoting collaborative programming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