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in software development, specializing in web and mobile applications. Demonstrated expertise in building robust healthcare solutions that transform user experience and optimize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Swift, Kotlin, C#,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Spring, Express,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PostgreSQL, MongoDB, Redis, Cassandra, MySQL,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Docker, Ansible, JIRA, Travis CI, Maven, Gradle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healthcare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streamlining the patient management processes within the healthcare industry when working with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scalable microservices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time and reducing bottlenecks for various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implementing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application builds and deployments while maintaining high standards of quality and performance in healthcare 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debugging of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accelerating the problem resolution process and enhancing the system’s overall dependability.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in daily stand-ups, sprint planning, and retrospectives, strengthening team collaboration and increasing project delivery speed and quality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datastore for real-time data processing, effectively managing user data and ensuring secure access for sensitive healthcare information across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expand system functionality and improve application interoperability while ensuring compliance with healthcare regulations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initiatives, fostering a culture of excellence and continuous improvement within the engineering department, enhancing soft skills of effective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to provide greater insights into application performance, making user experience more responsive and reliable.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responsive interfaces that adhere to WCAG accessibility standards, ensuring that healthcare applications are accessible to all users, demonstrating key competencies in usability and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and technical specifications to streamline development processes and facilitate knowledge sharing, highlighting good practices in documentation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new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engagement, demonstrating adaptability to emerging trends in the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load testing and optimization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enhanced performance and reliability under high-traffic conditions typical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refine requirements for new features, ensuring alignment with business goals and user needs while showcasing attention to detail and requirement analysis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decreasing potential defects in production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large-scale distributed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high-volume user traffic effectively within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and executed application security measures against vulnerabilities, applying the OWASP framework to ensure data integrity and protection in web applications, reinforcing strong security compliance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serve numerous applications, facilitating seamless communication between clients and back-end services, exhibiting strong skills in designing efficient interfaces for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promoting industry standard practices and guiding junior developers in coding best practices, fostering a collaborative and growth-oriented engineering culture for all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adopting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efficiency and decreased server costs while aligning with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mentoring team members in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 development, enabling the transition from Java and improving productivity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for API calls, effectively managing user requests during peak times and showcasing strong performance optimization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models and databases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normalization and efficient queries for diverse application needs while reinforcing best practices in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 collaboration with UX designers to translate wireframes into functional applications, ensuring their implementation adhered to functional specifications and user experience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technology knowledge-sharing sessions, advancing team technical acumen and fostering a culture of continuous learning and improvement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suggested optimizations that led to increased application efficiency and user satisfaction, demonstrating critical analytical problem-solving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high-level documentation that captures the architecture and design decisions for drivers and integration with other services, establishing a well-documented knowledge base different stakeholders can refer to.</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