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in software development, specializing in web and mobile applications. Proven ability in designing, building, and maintaining scalable and reliable backend services with a focus on modern technologies and collaboration in a remote-first environment.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TypeScript, JavaScript, Python, HTML, CSS, SQL,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Docker, Kubernetes, Terraform, Lambda, 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9+, Express.js, Django, Flask, Node.js, Next.js, React,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DynamoDB, Firebase, Aurora,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CircleCI, Git, GitHub Actions, Travis CI, Ansible, CI/CD Pipelines, Monitoring &amp; Logging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and engineering teams to define and design robust backend services, improving the efficiency of API integrations with third-party platforms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 effectively throughout the development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event-driven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architectures that enabled seamless communication between microservices, significantly enhancing the reliability of applications while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Instrumental in the implementation of deployment processes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the automated setup of cloud infrastructure which resulted in enhanced scalability and operational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high-performance backend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9+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ensuring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system design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data modeling, and observability to maintain service integrity and facilitate efficient troubleshooting.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rigorous code reviews and design discussions to optimize code quality and ensure alignment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engineering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thereby fostering a culture of continuous improvement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modern development practices with a strong focus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and event sourcing, promoting knowledge sharing within an expanding remote team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end-to-end feature ownership including the requirements phase, design, implementation, testing, and iteration process, reinforcing the ability to deliver software with minimal supervision while ensuring high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automated testing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software robustness while maintaining high coverage across all developed modules, addressing all quality assurance standards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utilized observability tools and logging frameworks to enhance the monitoring capability of our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addressing operational issues proactively and improving overall service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scalable, user-friendly APIs for internal tools and client-facing features by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maintainability throughout the deployment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several third-party APIs in our architecture which facilitated smoother user interactions and expanded functionality, bringing together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API Gateway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effectively for diverse use cases.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Synthesized and implemented improvements in software lifecycle and deployment processes leading to expedited delivery timelines, while maintaining a steady pace with a focus on communication and ownership of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various AWS services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building resilient applications, ensuring a comprehensive understanding of cloud service usage in the development of scalable solutions in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to integrate newer AWS features and services into existing projects, keeping our tech stack fresh and ensuring our architectures remained pioneering in a rapidly evolving industry.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sprint plannings and daily stand-ups to prioritize tasks efficiently, enabling adaptability and responding to rapidly changing project needs in a fast-paced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complex backend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reliability while designing systems to scale efficiently with increased demand in enterprise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API development by creating and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endpoints, enhancing client engagement and extending services to meet customer needs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implementation of a containerized infrastructure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our deployment workflows and streamlined application lifecycle management for cloud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 flow and integration processes through a variety of database solutions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data integrity and access performance across distributed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UX/UI teams to implement user-centered designs, ensuring that the backend systems directly supported front-end functionality and created a seamless user experience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extensive troubleshooting and debugging during the development phases, employing industry-standard tools improving overall productivity, and reducing the incidence of defects post-deployment in live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standards for API versioning and documentation that enhanced the comprehensibility and usability of services provided to both internal teams and external clients alike, increasing overall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Refined CI/CD pipelines by integrating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testing and deployment processes to improve software delivery performance and maintain high coding standards in all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