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applications and back-end development technologies. Highly proficient in Ruby, JavaScript, and PostgreSQL, with a solid background in API design and MVC frameworks. Strong collaborator with a passion for continuous learning and problem-solving, eager to contribute to innovative educational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Clojure, R, Node.js, Elixir,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Ember.js, React, Vue.js,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MongoDB, MySQL,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Ansible,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Hadoop, Spark, Storm, Data Mining, Statistics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to facilitate seamless integration between the front-end mobile applications and the back-end databases, significantly improving data retrieval times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interactive interfaces that enhanced user engagement and satisfaction across educational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ensuring efficient data manipulation and storage, leading to more responsive applications that handle significant data loads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which improved the development lifecycle efficiency allowing faster iterations and better resource management at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architecture and development of a resource planning application, utilizing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supports K-12 administrators in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resulting in increased maintainability and performance improvements of critical system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mentoring sessions, fostering a collaborative engineering culture while enhancing team skills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strategies for optimizing front-end experiences through the use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cutting-edge UI components that align with modern design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improving code quality by automating testing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scaling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increased availability and resilience in educational software solutions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playbooks for application provisioning and configuration management, ensuring environments remained consistent and reducing manual setup errors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leading-edge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service enhancements, contributing to the team's ongoing commitment to adopting innovative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handling processes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transforming and loading educational data from multiple sources into structured formats suitable for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databases efficiently to maintain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unstructured datasets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data integrity across different application workflows, which improved access to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the overall robustness of applications by implementing comprehensive logging and monitoring using tools compatible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addressed various business needs, serving multiple stakeholders while fostering best practices in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RESTful services from scratch, delighting users through API-driven architectures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frameworks ensuring seamless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closely with UX designers to translate wireframes and mockups into functional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interfaces that respond intuitively to user interactions and feedback received during pilot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the performance of applications through efficient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response times, particularly during high data traffic scenarios common in educational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comprehensive testing and debugging of code, embracing TDD and BDD methodologies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teamwork and knowledge sharing by actively participating in pair programming sessions and design discussions, promoting collective ownership of software solutions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 to prioritize and refine user stories, leading to consistent releases that adapt to end-user feedback and evolving educational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stacks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deployment processes and minimizing conflicts within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frameworks, helping to shape the future development landscape for the company by proposing initial pilot projects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configuration of development and staging environments, paving the way for smoother transitions to production with minimized downtime and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maintained documentation practices that enhanced knowledge transfer between team members, ensuring the continuity of development efforts even with personnel changes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integrate third-party services via APIs into existing frameworks, ensuring seamless functionality and expanding the range of features available to educators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