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web and mobile applications. Proven expertise in a diverse tech stack and a passion for creating efficient robotic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C++,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ASP.NET,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Xamarin, Ionic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web applications, ensuring efficient user experiences by implementing responsive design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across applications, optimizing cloud deployments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 for product solutions embedded with robotic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exchange between multiple application components and improving system interoperability while maintaining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high-performance standards for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bug occurrences and ensuring code quality through continuous integration practices, leading to successful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improving collaboration among teams, and simplifying deployment processes for diverse applications at different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best practices in coding standards and techniques for team members, which cultivated a culture of learning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robotic process automation, facilitating smoother integration of machine learning models into applications, focusing further on user-centric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workshop sessions for team members on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to align development strategies with industry trends for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extensive technical documentation explaining architecture changes, API specifications, and design patterns, ensuring clarity and knowledge retention across the team for ongoing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numerous brainstorming sessions to troubleshoot issues and ideate new features, demonstrating adaptability while focusing on delivering valuable solutions targeted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around tech stack enhancements, proposing modern libraries and frameworks to improve existing systems and reiterate competitiveness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seamless coordination with cross-functional teams including design and product management, enhancing project workflows and product iterations by incorporating user feedback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constantly analyzing metrics to inform iterative improvements and ensure optimal application performance in line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documentation of projects to streamline onboarding processes for new developers and provide comprehensive onboarding materials, facilitating smooth team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scalable, high-performance applications in collaboration with product owners and teams across different disciplines, focusing on delivering user-friendly experiences on both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reducing infrastructure overhead while enabling rapid development cycles and increased agility in service delivery for robotic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container orchestration processes, ensuring robust deployments for applications supporting automation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application management while improving overall service efficiency and reducing time-to-market for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implementing Agile methodology, hosting daily scrums, and conducting sprint retrospectives to encourage team collaboration and continuous enhancement of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databases effectively, ensuring high availability of user data while fostering rapid query responses and improved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automation of testing and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increased the speed of delivery pipelines and reduced manual errors in production releases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closely to ensure the feasibility of designs and consistency across applications, applying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alignment and implementation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Publicly contributed to open-source projects related to Web and Mobile development, gaining broader insights into community standards and enhancing personal adaptability to new frameworks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identifying and mitigating technical debt, providing actionable recommendations to enhance overall system performance and maintainability for long-term project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structurally reinforcing the team’s capabilities in developing feature-rich applications without overly complicated code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technology stack discussions and made innovative suggestions that facilitated necessary upgrades to infrastructure, ultimately leading to improved developer experience and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