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expertise in developing complex web and mobile applications, leading design strategies, and enhancing software architecture while fostering collaboration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Angular, React, Vue.js, JUnit, Guice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DynamoDB, Kafka, DataDog, Buildkite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Agile, CI/CD, Git, Gradle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architectural best practices, effective query optimization, and analyzing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to streamline API development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enhancing application interoperability and contributing to robust backend services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develop end-to-end user experiences tailored to customer feedback and market needs, emphasizing design thinking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solutions by overseeing the tech stack upgrades 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integration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and enhance software delivery speed through continuous integration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identify and mitigate technical debt across existing projects, thereby enhancing code quality and maintainability, resulting in improved team productivity and collaboration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event-driven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asynchronous processing and real-time data streaming across financial application services, which significantly improved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cloud deployment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resilience, with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monitoring of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knowledge sharing and professional development, which cultivated adaptive problem-solving abilities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incorporation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 Buffers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serialization across services, improving communication efficiency between client and server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microservices' testing strategies,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dependency injection to enhance system modularity and code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aimed at upholding high engineering standards and optimizing performance, fostering a collaborative atmosphere that encouraged team contributions towards shared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integration of hardware components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Cash App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unique offerings, ensuring seamless interactions between software features and user experience, enhancing overall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contributed to open-source projects relevant to the financial technology sector to secure innovative solutions that keep pace with evolving industry trends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performance tuning and systems architecture discussions to ensure alignment with business goals and efficient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scalable solutions for e-commerce platforms that allowed seamless transaction processing and optimized user experiences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APIs within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significantly improving system communication and facilitating integration with third-party services for enhanced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significant feature releases while collaborating with teams of developers and UX designers, ensuring successful product delivery that aligns with customer needs and business objectives across multiple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integration and improving the productivity of the development team through reduced manual efforts in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message brokering that improved system efficiency and reduced latency in data processing for critical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high-level design discussions, advocating for best practices in software architecture to ensure applications are built to scale effectively and maintain high standards of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 utilizing unit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enhance the robustness of deployed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on architectural best practices, fostering a learning environment that encouraged professional growth, knowledge sharing, and maintaining code quality standards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cloud-native technologies and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ensuring resource allocation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shaping team dynamics and ensuring iterative delivery aligned with stakeholder needs, while maintaining focus on high-quality outputs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performance, enabling proactive issue resolution, and improving incident response measures to enhance overall user experience and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workshops to gather feedback on product features and functionalities, translating user requirements into actionable project tasks and development roadmaps,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