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Proven expertise in modern full-stack web development with a strong emphasis on user-facing feature development. Passionate about building beautiful, consistent, and high-performance products that empower users to achieve their goals. Excels in collaborative environments with cross-functional teams to deliver innovative features leveraging technology stack including JavaScript, React, and Node.js.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HTML, CSS, Vue.js, Sass, TypeScript,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AWS, REST APIs, MongoDB, PostgreSQL,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CI/CD, Figma, Postman,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S3, CloudWatch, Terraform, Serverless, Elastic Beanstalk, RDS,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Chai, Unit Testing, Integration Testing,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Linting, Code Reviews, Performance Optimization, Responsive Design, Agile Methodologies, User-Centered Design, Accessibility Best Practices, Debugging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product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fast loading times that met customer expectations and enhanced overall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gather requirements, effectively translating user needs into technical specifications for new features that drive customer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feature development processes on both the frontend and backend, utilizing modern frameworks and languages to optimize application performance and adhere to best practices in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users to validate design ideas and receive actionable feedback, applying findings to iterative development that increased product adoption and overall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team to iteratively develop and refine product features, aligning closely with cross-functional stakeholders to establish shared goals and deliver high-quality results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sharing workshops focused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contemporary web development tools to enhance team skills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services within the development process, evaluating performance and cost efficiency to leverage cloud solutions effectively for our product needs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user privacy by implementing best practices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built-in features for user authentication and data protection throughout the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discussions, providing constructive feedback to peers while also receiving and incorporating peer suggestions to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local development and deployment workflows, significantly reducing discrepancies between development, staging, and production environments that helped streamline the overall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 robust testing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new features were adequately tested before deployment, thereby boosting application reliability and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designing intuitive user interfaces that align with user-centered design principles, conducting tests to validate designs prior to production and ensuring a high-quality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lightweight, modular front-end components to streamline development and enhance reusability across multiple projects, improving code maintainability for future updates or feature expansions.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alerts and dashboards to proactively address issues, leading to enhanced service reliability and uptime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included automated testing and deployment pipelines, minimizing the potential for human error and ensuring consistent delivery of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enhancing the user interface and ensuring smooth interactions through effective state management and component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by optimizing REST APIs and improving data retrieval times through efficient database querying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collaborating with designers and product managers to create user-friendly applications while prioritizing feature delivery based on user feedback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development phases efficiently, regularly holding sprint planning and retrospectives to ensure continuous team alignment and process improvement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within the development team while reducing bugs in production through early discovery during the development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initiatives to enhance application security protocols,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methods to protect user data and ensure compliance with industry security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active maintenance and growth of the cloud infrastructure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streamlining application deployment and improving operational efficiency through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implement AI features within applications that improved user workflows and increased overall engagement, embracing trends in machine learning and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regularly with stakeholders to refine project goals and ensure alignment on deliverables, adapting to feedback and changes in requirements to meet user needs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new team members on project processes and coding standards, fostering a collaborative environment and ensuring that the team maintained high-quality coding practices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 by profiling applications and addressing bottlenecks, thereby enhancing user experience and improving load times for critical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for new features, advocating for user-centric approaches that prioritized usability and accessibility in web applications to meet diverse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