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cloud-native applications and platform services. Proficient in Node.js, TypeScript, and AI-assisted development workflows, focused on building scalable and reliable technical solutions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TypeScript, JavaScript,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Express.js, GraphQL, NestJS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MongoDB, PostgreSQL, Redis, Cassandra,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Terraform, Docker, Kubernetes, Jenkins, GitOps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Vercel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core platform services and shared capabilities, developing scalable APIs and data access services that improved the efficiency of multiple product teams while ensuring robust documentation and version control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engineering teams to identify cross-cutting needs, abstracting them into reusable platform components to enhance system reliability and maintainability in rapidly evolving agile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 standards and implementation best practices that significantly improved the adoption and integration of internal services across various product teams, fostering a strong culture of shared knowledge.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observability practices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providing real-time insights into system performance and health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AI-assisted development tools to accelerate coding processes and improve code quality, actively lead refactoring efforts to enhance system maintainability and technical documentation.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libraries and SDKs to streamline developer workflows, improving overall engineering productivity amid a rapidly advancing technical landscape within the healthcare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architectural discussions and technical design reviews, contributing to platform scalability and system architecture refinements that align with industry best practices for reliability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configuration management practices and feature flag implementations that enhanced deployment flexibility and cross-team collaboration during product launches and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on effective API design and implementation, fostering a culture of learning and growth within the platform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cutting-edge technologies, such as serverless architectures and microservices, enabling more effective resource utilization and enhancing application performance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DevOps teams in identifying and resolving systemic issues, promoting continuous improvement practices that directly impacted service reliability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and implementation of event-driven architectures, utilizing message brokers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responsiveness of applications and streamlined data processing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across functional teams to execute agile ceremonies, contributing to sprint planning, retrospectives, and backlog grooming sessions, while embedding continuous improvement methodologies in daily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regulations,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protocols and best practices for handling sensitive healthcare data in platform services to meet critical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rigorous code reviews and established a culture of quality assurance, embedding best practices for error handling and logging throughout the software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infrastructure for a cloud-native healthcare application platform, focusing on building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core services used by multiple teams within a rapidly evolving tech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building versatile data access layers that optimized service performance and responsiveness for various application queries.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alignment in architectural goals, fostering a culture of open communications that resulted in cohesive product development strategies and agile adaptability.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enabling seamless integration of critical services into the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AI-driven tools for code generation and testing, fostering an environment of innovation and excellence that significantly advanced engineering capabilities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DevOps best practices, facilitating efficient collaboration between development and operations teams, ensuring prompt delivery of high-quality software systems while adhering to established interface contracts.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through structured logging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(ELK), enabling real-time insights and proactive issue resolution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APIs and services, ensuring accessibility and clarity for internal and external developers to facilitate seamless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platform risks assessments and proactively identified potential vulnerabilities, integrating best practices and compliance measures into system designs to meet regulatory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the adoption of microservices architecture patterns, leading efforts to enhance service discovery, scalability, and fault tolerance across deployed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audits and conducted detailed performance analyses, implementing optimization strategies that enhanced application efficiency and reduced latency in service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and implemented unit testing best practices in accordance with modern frameworks, improving overall code quality and enhancing system robustness.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