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Expertise in full-stack development with a strong proficiency in React, TypeScript, and Node.js. Proven ability to design scalable architectures and optimize AI-powered applications. Collaborative team player adept at working in fast-paced environments and delivering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HTML5, CSS3, JavaScript, Redux, Sass,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Flask, GraphQL, WebSockets,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Serverless,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GraphQL,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MLflow, Scikit-learn, Natural Language Processing, AI APIs, LLM Integration, RAG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for AI-driven workflows, combining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 to drive real-time data processing and enhance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engineers and AI researchers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into scalable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frontends and enterprise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intuitive AI agent control, increasing user engagement and experience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implementation of efficient algorithms, contributing to improved overall application responsiveness and usability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pipelines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rollout of features and updates across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full-stack practices, fostering a culture of knowledge sharing and innovation within the team, improving code quality and execution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of both front-end and back-end code bases, ensuring adherence to best practices, reducing bugs, and enhancing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efficient data fetching, establishing a foundation for future scalability and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user feedback sessions leading to the redesign of key components of AI applications, significantly improving overall user satisfaction and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capabilities in applications, ensuring dynamic interaction models that enhanced user experience while maintaining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modern testing frameworks to ensure code quality and stability in development and production environments, minimizing downtime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growth of AI-powered products through regular collaboration with product and UX teams, balancing user feedback with technical feasibility for optimal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system architecture that enhanced team alignment and onboarding processes, streamlining future development efforts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 supporting iterative development while fostering innovation and responsiveness to changing requirements and priorities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multiple production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in dynamic environments while implementing continuous improvement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build and optimize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APIs for seamless integration of data and AI features, driving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operational costs while streamlining deployment pipelines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with product managers and designers, translating business requirements into actionable technical tasks and ensuring alignment on project goals from inception through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efficiencies in data handling, crucial for AI-driven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testable code in compliance with coding standards and best practices, ensuring maintainability and readability while simplifying future feature enhancements and defect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actively participating in sprint planning, daily stand-ups, and retrospectives, ensuring transparent progress tracking and addressing obstacles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excellence through monitoring and logging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application uptime and quick response to incidents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user-centered approach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aiming to create a seamless experience that met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using profiling tools and metrics, leading to targeted optimizations and performance enhancements that improved overall system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development best practices, broadening team skill sets and fostering a culture of continuous learning and adaptation 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project for integrating AI capabilities within existing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features, ensuring timely and impactful improvements to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