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full-stack development for web and mobile applications. Proven track record in utilizing Python, Django, JavaScript, and React to deliver innovative and efficient solutions. Recognized for strong collaboration skills, adaptability, and excellence in coding practices, committed to continuous learning and AI integration in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PHP,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React, React Native, Express, Rails, Laravel, Bootstrap,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Tools:</w:t>
      </w:r>
      <w:r w:rsidRPr="00106EA3">
        <w:rPr>
          <w:rFonts w:ascii="Roboto Light" w:eastAsia="Roboto Light" w:hAnsi="Roboto Light" w:cs="Roboto Light"/>
          <w:sz w:val="20"/>
          <w:szCs w:val="20"/>
        </w:rPr>
        <w:t xml:space="preserve"> Git, Docker, JIRA, AWS, Heroku,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Azure, Google Cloud,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OpenAI API, Natural Language Processing, Computer Vision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employing Agile methodologies to improve project workflow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frontend functionality, implementing user-friendly interfaces and enhancing UX through responsive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into existing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APIs to develop intelligent features such as automated workflows and chat interfaces, improving platform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high-quality code, adhering to industry best practices for security and data protection while participating in code reviews and team debugging sessions to enhance software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increase performance, scalability, and maintainability within projects across multiple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maintained applications post-deployment by ensuring seamless performance and reliability, addressing user feedback promptly and effectively, thus contributing to continuous improvement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bolster team skills in core technologies, fostering a culture of learning and adaptability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codes, implementing branching strategies to streamline collaboration and ensure smooth integration of features and fixes.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integrations with third-party APIs for enhanced platform functionality, conducting thorough testing to ensure reliability and seamless user experience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adopted new programming languages and frameworks, including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competitiveness and drive innovation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comprehensive testing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quality and performance of applications while minimizing technical debt in future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meetings to troubleshoot project issues and present development progress, cultivating relationships through clear communication and a responsive approach to identified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optimizations on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identify bottlenecks, achieving improvements that enhanced response times and overall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both internal and external services, ensuring robust communication and data exchange processes between diverse applications and clients on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documentation for team members, streamlining onboarding processes and knowledge sharing across the engineer cohort.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dynamic, data-driven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technical competency and strong collaboration in a high-paced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high-performance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focusing on optimization strategies that support evolving business needs while identifying opportunities for integration with modern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continuous integration practices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maintaining software versions across multiple project environments to ensure consistency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integration layers for microservices architecture, aiming for better systems interoperability and performance enhancements in application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uphold quality standards and facilitated discussions on best coding practices, enhancing team knowledge and fostering a high-trust environment within the development group.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ceremonies, providing input and feedback during sprint planning and retrospectives to streamline workflows and enhance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closely with UI/UX designers to ensure designs transitioned into functional web interfaces with optimal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connectivity options between various applications, meeting user needs for interactive features and comprehensive functionality across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during the development lifecycle, troubleshooting issues and maintaining detailed documentation that facilitated project transparency and communication with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clarify project requirements and objectives, using this information to deliver tailored solutions that aligned with their business strategies and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solutions in fast-paced projects with tight deadlines, demonstrating adaptability and responsiveness to change while maintaining quality and attention to detail.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interactions by implementing ORM technologies, improving data handling efficiencies on complex datasets, and ensuring application scalability for future growth opportunities.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