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focusing on web and mobile applications. Proven proficiency in TypeScript, Node.js, and React, with a strong emphasis on AI/ML integration for scalable SaaS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Python, Rust,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Express, Django, Flask, Next.js, jQuery, Bootstrap,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CI/CD, Terraform, Jenkins,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Kafka, Elasticsearch, GraphQL,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JUnit, TestNG, Puppeteer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features for scalable AI voice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facilitate seamless customer interactions on Blend360's product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deployment and integration for optimized application performance and reliability in rapidly evolving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conversational interfaces, improving the naturalness and efficiency of customer service interactions, thereby driving increased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evaluations for backend systems, applying cutting-edge cloud technologies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monitoring frameworks, ensuring the real-time performance and scalability of applications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architecture and API integrations, enhancing team productivity and establishing best practices that guided the development of new features and improved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automated testing suites,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bugs and enhancing the reliability of deployed software solutions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codebases to improve maintainability and performance, ensuring alignment with contemporary industry standards and leveraging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 and agile ceremonies, promoting a culture of knowledge sharing and collaborative problem-solving, resulting in faster feature rollout and improved project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support rotations for production systems, leveraging real-time monitoring tools to mitigate downtime, prioritize incident resolution, and uphold service level agreements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full-stack development, fostering a learning environment that enhanced team capability and promoted high-quality engineering standards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speech recognition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natural language processing capabilities into applications, enhancing the functionality and user experience of voice-driven services, resulting in higher customer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UI/UX designers to create engaging user stories and wireframes, ensuring the front-end implementation closely matched user needs and optimized the usability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modular testing approach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validation, significantly increasing testing efficiency and enabling faster iteration cycles during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features by analyzing user feedback, utilizing data-driven approaches to inform improvements and refine functionality, directly impacting customer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configuration for cost-effective and scalable solutions that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for cloud-based 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interfaces at AWS, enhancing user engagement and application responsiveness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scaling and efficient computing power allocation while reducing operational costs and improving service reliability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real-time data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data throughput and minimizing latency, thereby delivering timely insights for application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cloud-native architectures, facilitating a smoother user experience and significantly improving deployment frequencies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for rigorous application validation,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across the full development lifecycle, resulting in increased deployment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sprints, optimizing project timelines and resource allocation, fostering effective collaboration that drove substantial improvements in product delivery and team synergy during multi-team assignments.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improving collaboration within the community, and sharpening technical skills through peer reviews and collective coding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bespoke software features aligned with strategic business goals, directly impacting client satisfaction and service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and optimized application performance metrics using monitoring tools, resulting in improved response times and reduced operational risks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that championed usability while implementing accessibility standards, ensuring that products met diverse user needs and enhanced user interaction with features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a focus on establishing quality control mechanisms, promoting best coding practices, and fostering a culture of continuous improvement among developer peers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Co-led training and upskilling initiatives on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empowering teams to leverage AI benefits in product development and delivering innovative solutions more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