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Proficient in React, Typescript, and building engaging user interfaces for financial services. Passionate about enhancing user experiences and optimizing application performance, while contributing to groundbreaking technological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Go,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Redux,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Kinesis, Lambda,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Kubernetes, Docker, EKS, Istio, Temporar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Handling:</w:t>
      </w:r>
      <w:r w:rsidRPr="00106EA3">
        <w:rPr>
          <w:rFonts w:ascii="Roboto Light" w:eastAsia="Roboto Light" w:hAnsi="Roboto Light" w:cs="Roboto Light"/>
          <w:sz w:val="20"/>
          <w:szCs w:val="20"/>
        </w:rPr>
        <w:t xml:space="preserve"> PostgreSQL, MongoDB, GraphQL,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Jest, Jasmine, Cypress, Webpack,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through seamless interactions and intuitive UI components that effectively communicate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define user stories and requirements, applying agile methodologies to enhance product features and achieve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leading to improved application performance and enhanced user satisfaction by implementing a structured testing framework to catch issues early 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scalability and efficiency while integrating various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storage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streaming.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optimizing app performance and simplifying data flow while maintaining application state consistency across components and 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on adopting new technologies and frameworks, researching modern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handling complex workflows and improving application resilience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codebase, developed testing strategies, and user manuals to facilitate better understanding and onboarding processes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production environments remained stable under high request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fostering a culture of collaboration and knowledge sharing while improving overall code quality and team productivity with constructive feedback and recommendations.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tracking and profiling tools to monitor applications, identifying areas for optimization and ensuring users had a fast, responsive experience across all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frontend components libraries, driving code efficiency and reducing development time across multiple projects by providing a standard set of UI elements and functionalities that can be easily customized.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code quality by adhering to SOLID principles and design patterns, ensuring maintainability and scalability of software solutions designed for financial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experimental approach towards software challenges, employing A/B testing and user feedback in decision-making to create data-driven refinements that enhance product offerings with real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security best practices within application development, ensuring compliance with industry standards, protecting user data, and consistently achieving high security ratings during audits and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promoting collaboration among software engineers, product managers, and stakeholders to align development efforts with business objectives and user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customer-facing products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agile methodologies that resulted in high-quality releases and positive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functions, increasing system efficiency and easing the integration of third-party services like payment gateways.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and applications that supported operational efficiency, gaining experience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CDN distribution.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migration from legacy systems to modern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metrics by delivering rich, interactive experiences to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analyze application performance and user metrics, integrating those insights into product enhancements and feature development cycles to better meet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and integration tests across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over 90% test coverage and ensuring a robust codebase that minimized bugs and regressions.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and pair programming sessions, fostering a collaborative environment that encouraged learning, creative problem-solving, and mentorship among peers to drive team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front-end performance tuning and optimization,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bundle and serve optimized files, resulting in faster load times and improved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bi-weekly retrospectives to assess developments and team dynamics, encouraging feedback mechanisms that reinforced best development practices while fostering a healthy team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company knowledge base by documenting solutions and best practices enhancing team efficiency and reducing onboarding times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assisting in backlog grooming discussions that clarified task requirements and ensured alignment with overall business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diverse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enhancing the performance and flexibility of data queries required for user-centric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