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focusing on web and mobile applications. Proven skills in backend development, optimizing fleet orchestration systems, and collaborating across cross-functional teams to deliver robust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Java, JavaScript, Go, Ruby, Kotlin,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Spring Boot, FastAPI, Node.js, React,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Git, Jenkins, Apache Kafka, Protocol Buffers, Borg, Flume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Systems:</w:t>
      </w:r>
      <w:r w:rsidRPr="00106EA3">
        <w:rPr>
          <w:rFonts w:ascii="Roboto Light" w:eastAsia="Roboto Light" w:hAnsi="Roboto Light" w:cs="Roboto Light"/>
          <w:sz w:val="20"/>
          <w:szCs w:val="20"/>
        </w:rPr>
        <w:t xml:space="preserve"> PostgreSQL, MongoDB, MySQL, Cassandra, Redis, Neo4j, ElasticSearch,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Google Cloud Platform, Azure, IBM Cloud, Serverless Framework, Firebase, OpenShift, Heroku</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efficiency of fleet management operations through streamlined orchestration processes and enhanced resource allocation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to gather requirements and create detailed technical specifications in a cross-functional setting, focusing on developing user-friendly and efficient systems for optimizing fleet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including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identifying and resolving issues early in the development cycle for fleet orchestration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deployment processes while significantly reducing time-to-deployment for all fleet management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performance and assisting in proactive troubleshooting of fleet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develop algorithms predicting optimal vehicle dispatch and route scheduling, enhancing response times to customer demand and service scalability for autonomous fleet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knowledge-sharing sessions, fostering a culture of continuous improvement within the engineering team and enhancing technical skills across diverse programming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sprint planning and retrospectives, ensuring timely delivery of key features for fleet optimization applications while continuously adapting to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systems through profiling and refactoring processes, resulting in improved system response times and user satisfaction in vehicle deployment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to enable seamless communication between fleet management systems and external services, enhancing operational capabilities for real-time fleet data tracking and analysis.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technical documentation of all developed systems and standardized processes, ensuring clarity and comprehension for future developers and stakeholders involved in fleet optimization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an internal tool to monitor fleet vehicle health and reliability,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for team visibility on fleet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agile software development practices including scrum and pair programming, which improved team collaboration and productivity by aligning the development process with real-world project requirements and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research and feedback initiatives to ensure that all developed features met customer expectations and requirements, driving continuous product improvement in fleet management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for new team members, focusing on our backend tech stacks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ramp up their productivity quickly.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for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while intersecting with fleet management solutions for enhanced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and maintaining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impacting the overall performance and scalability of fleet applications throughout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 storage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retrieval times for fleet data reporting and analysis and supporting backend operational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services based on REST specifications, facilitating seamless integrations and communication between frontend systems and backend fleet applications, enhancing cross-system operability.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Implementing security best practices in code and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application security across microservices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developer productivity by establishing best practices for automated testing and deployment environments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pipelines, fostering a culture of quality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refactoring and optimization processes ensuring minimal downtime and maximum efficiency in deployed fleet services, leading user satisfaction to remain high with minimal disruptions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scrum sessions and engaged in retrospectives that enhanced team dynamics and project clarity, allowing immediate adaptation to emerging fleet management trends and technology shifts.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promoting a culture of knowledge sharing and collaboration among engineers to facilitate coherent development and integration of fleet optimization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systems based on real-time data processing principles,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swift data stream management across fleet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assessments and vulnerability testing to safeguard sensitive fleet data, contributing to compliance with industry standards and driving enhancements to user data protection protocols.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