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Adept at building innovative, user-friendly solutions using state-of-the-art technologies including Typescript, React, and RESTful APIs. Passionate about integrating advanced AI functionalities into creative tools to enhance user experiences. Proven track record of thriving in collaborative environments and driving product enhancements through a deep understanding of customer needs and system design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JavaScript, React, Node.js, Python,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GraphQL, PostgreSQL, Redis, MongoDB, Firebase,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Webpack, Jest, Babel, Figma,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Platforms:</w:t>
      </w:r>
      <w:r w:rsidRPr="00106EA3">
        <w:rPr>
          <w:rFonts w:ascii="Roboto Light" w:eastAsia="Roboto Light" w:hAnsi="Roboto Light" w:cs="Roboto Light"/>
          <w:sz w:val="20"/>
          <w:szCs w:val="20"/>
        </w:rPr>
        <w:t xml:space="preserve"> AWS, Azure, Google Cloud Platform, Heroku, Netlify, Firebase Hosting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Deployment:</w:t>
      </w:r>
      <w:r w:rsidRPr="00106EA3">
        <w:rPr>
          <w:rFonts w:ascii="Roboto Light" w:eastAsia="Roboto Light" w:hAnsi="Roboto Light" w:cs="Roboto Light"/>
          <w:sz w:val="20"/>
          <w:szCs w:val="20"/>
        </w:rPr>
        <w:t xml:space="preserve"> Jest, Mocha, Cypress, Selenium,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core functionalities for an innovative video and audio editing platform,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and user-friendly interfaces that enhance creator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design, to understand user needs and translate them into scalable technical solutions for the editing tool.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the user experience, allowing users to efficiently record, transcribe, and edit multimedia content.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the application's data model, ensuring seamless management of project states across various client environments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user interfaces enabling traditional video editing functionality such as timeline editing, effects, and animations through innovative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styling.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unit testing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reliability and maintainability of code quality in collaboration with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in-house audio and third-party tools to provide users with advanced editing capabilities, improving content quality and enhancing creative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media management features for organizational collaboration, empowering teams to maximize their productivity using the Descript platform in various creative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and design sprints to ideate and prototype new features, ensuring alignment with business objectives and user feedback while embracing an agile methodology.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fostering a culture of learning and collaboration as part of team development initiatives, ultimately improving team performance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industry trends and emerging technologies to keep the product competitive and aligned with user expectations and demands, thereby driving product innovation.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to gather insights on user experiences and pain points, translating feedback into actionable development strategies to pursue product enhancement goals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optimizations across the codebase, leading to faster application response times and smoother user interactions on both web and mobile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the development process, ensuring transparency and knowledge-sharing across the team, which supported onboarding of new members and streamlined work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pipeline improvements, optimizing deployments and enhancing the reliability of code releases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functionality and improved user experiences while adhering to best coding practices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owners to refine system requirements and translate them into programming specifications, driving efficiency in the development process and improving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storage management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functions, significantly reducing response times and operational overhead for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ensured compliance for web applications by conducting thorough vulnerability assessments and employing industry-standard encryption techniques and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data effectively and ensure reliable data storage solutions that catered to dynamic user needs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user-friendly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responsive web design principles to enhance the accessibility and usability of applications across various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processes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new features were rigorously tested before release and met quality standards set by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adopted new technologies as they emerged, enhancing personal skill sets and applying newfound knowledge to improve development processes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regular sprint planning and retrospectives, actively participating in refining the development workflow to increase team efficiency and project visibility while minimizing roadblocks.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to junior staff on code quality and architecture best practices, reinforcing the overall development team's capabilities and 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of legacy systems to modern frameworks, simplifying codebases, and improving performance and reliability for critical company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consistent integration of best industry practices across the engineering team, including documentation standards, code review processes, and module testing to elevate overall product quality.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