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developing robust data pipelines and healthcare data integration solutions. Proficient in Python and SQL with a strong focus on data quality and collaborative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TypeScript, Java, JavaScript, C#, Go, Scala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ELT, Data Pipelines, Data Migration, Data Quality Assurance, Data Validation, Data Warehousing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dbt, Apache Spark, Pandas, NumPy, Jupyter Notebook, PostgreSQL, AWS Glue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Healthcare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HL7, FHIR, EHR/EMR, Healthcare Data Standards, Clinical Data, Claims Data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and Build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Jenkins, Kubernetes, Bitbucket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extract, transform, and load healthcare data into applications, ensuring accuracy with automated validations and checks to meet compliance and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quality checks that automated the monitoring of healthcare data migrations, employing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guarantee the integrity of migrated data records.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and support to resolve customer data requests, utilizing agile methodologies and tools for seamless and effective communication during integrations.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and internal tools for future data migration projects, improving team efficiency and setting standards for data governance within the data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Handled edge cases and special requests for healthcare data migrations, leveraging analytical problem-solving skills to address complex issues during the transition process successfully.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peer code reviews to foster a collaborative learning environment, enhancing team members’ technical acumen while adhering to best practices in software development and data engineering.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for data cleansing and transformation, enabling significant improvements in processing time and precision for healthcare data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analytical reports on data migration operations, arming stakeholders with insights to drive decision-making based on healthcare data trends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technical discussions to address challenges surrounding data integration, bringing forth innovative solutions and contributing effectively to team objectives and project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alongside traditional languages to enhance data interaction and interface with modern web stacks, demonstrating versatility in employing different technologies for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migration process by developing reusable frameworks and pipelines that reduced redundant work for future healthcare data integrations, directly impacting project timelines and deliverables positively.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of emerging technologies related to data engineering and healthcare systems to maintain a competitive edge and introduce relevant innovations into the data pipeline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and mentored junior engineers on best practices in data migration techniques, ensuring knowledge transfer and maintaining high-quality standards across team deliverables and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optimization of existing data processes to improve efficiency and accuracy, capitalizing on technological advancements to refine operational workflows and build sustainable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customer feedback loops into data migration strategies, showcasing adaptability and commitment to meeting client specifications while ensuring compliance with healthcare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significant portions of the data migration infrastructure with a focus on quality, employing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transform, validate, and load clinical data into centralized databases.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high data integrity in migration pipelines by proactively designing robust quality checks and validation steps throughout the lifecycle of data handling in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improvement of existing data workflows within a cloud environment,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leading to increased processing efficiency and improved application performance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various teams to dissect complex customer data challenges, translating requirements into action-focused data workflows, proactively addressing integration issues with innovative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modular data migration frameworks, allowing for customization and scalability while minimizing downtime during transition phases, demonstrating a forward-thinking approach to data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conceptualization and rollout of a healthcare data platform which 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 for accurate and timely reporting of clinical metrics to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transformation tasks in accordance with healthcare regulations, ensuring compliance while improving the reliability of data reporting processes to facilitate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extensive testing protocols around data operations, ensuring that all data quality metrics were met before deployments—resulting in zero defects during customer migrations.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intuitive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visualize data migration progress and outcomes, enabling business stakeholders to have actionable insights into operational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architecture and data flow processes related to migrations, ensuring knowledge continuity and compliance in a regulated healthcare environment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workflow analysis that led to enhanced data handling practices, resulting in minimal errors and optimized resource utilization on major projects, driving towards excellence in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Welcomed new technologies and frameworks into the ecosystem, facilitating knowledge sharing sessions to enrich team capacity for innovation and equip staff with the necessary skills for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