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11 years of experience in software development, particularly in web and cloud applications. Proficient in designing and implementing secure APIs, managing backend architecture, and enhancing system performance using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Go, Rust,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Symfony, Express.js, Node.js, React,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Cassandra, MariaDB,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Bitbucket, CI/CD pipelines, Travis CI, CircleCI,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OS &amp; Tools:</w:t>
      </w:r>
      <w:r w:rsidRPr="00106EA3">
        <w:rPr>
          <w:rFonts w:ascii="Roboto Light" w:eastAsia="Roboto Light" w:hAnsi="Roboto Light" w:cs="Roboto Light"/>
          <w:sz w:val="20"/>
          <w:szCs w:val="20"/>
        </w:rPr>
        <w:t xml:space="preserve"> Linux, BSD, Windows, Vagrant, Puppet, Ansible, Composer,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data transactions while improving performance across various services for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practicing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maintainability within agile teams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 to market for projects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discussions, designing backend systems that improved scalability and reliability of applications while leveraging cloud technologies across multiple projects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database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query responses and enhancing data management practices for web services developed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thorough documentation practices were adhered to, cultivating an engineering culture focused on knowledge sharing and best practices around APIs and backend systems with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mentor junior engineers, promoting a culture of continuous improvement and knowledge transfer within the engineering teams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effectively by refactoring legacy codebases, creating a roadmap for modernizing services while maintaining high performance and security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to monitor application performance and user experience, driving initiatives that enhanced system reliability and efficiency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to improve response times of applications, enhancing user satisfaction in a dynamic, multi-user environment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technical queries and contributed solutions to increase system scalability for high-load environments, ensuring the infrastructure could handle peak usage operations for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security teams to implement best practices that ensured compliance with industry standards, safeguarding user data and system integrity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participated in daily scrums to streamline workflows and enhance cross-team communication, leading to project alignment and improved outcomes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enhancing application monitoring and logging,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observability, which allowed for more proactive handling of any issues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documentation for internal users and external stakeholders, enhancing user experience and reducing onboarding times for newly developed APIs at Blend360.</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cloud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integration and deployment of services across multiple environments while working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diverse range of projects focused on API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response times and scalability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redesigns enabling enhanced load management of applications, particularly concerning high availability and disaster recovery strategies, while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workshops and code reviews, imparting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paired with effective coding techniques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DevOps team to automate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iterations on code and reducing deployment times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for application frameworks, ensuring secure access and user validation processes throughout web services developed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performance through database tuning and query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improved application efficiency during peak loads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and design artifacts, enhancing communication and process clarity among engineering teams and stakeholders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Realized collaborative efforts with QA teams to enforce unit testing strategies, helping uphold high standards of software quality throughout the development lifecycle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containerized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resource management while promoting scalability and efficiency within cloud environments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through branching strategies that improved team workflow and code integration within AWS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system architectural discussions around implementing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workloads and facilitate service communication at AWS.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