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web and mobile applications, specializing in backend development and API design. Proven ability to create reliable, scalable systems that drive user engagement and enhance product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C++,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Flask, Django, Express.js, Spring Boot, FastAPI,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AWS, Docker, Kubernetes, Git, Jenkins,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TensorFlow, PyTorch, scikit-learn, Apache Spark, Airflow, Hugging Face, ONNX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that facilitate AI-driven chip verification workflows, significantly improving data processing performance and reliability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 between frontend interfaces and backend systems while maintaining API contracts and documentation for developer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researchers and hardware experts, to gather requirements and propose new features that enhance user engagement and satisfaction with the product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deployment of microservices, improving development cycles and the reliability of the service architecture in alignment with industry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systems met quality standards prior to production rollout, which minimized user-reported bugs and streamlined the verification process of AI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components for performance improvements, leading to a more efficient handling of complex verification workflows and reduced response times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implementing best practices in software development and guiding them through the design process of APIs, fostering productive team dynamics and enhancing knowledge sharing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aimed at scaling backend services to handle increased loads, focusing on maintainability and modularity to facilitate future feature enhancements and system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serverless applications that reduced operational overhead and improved the overall reliability of the deployment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with team members to maintain high code quality standards and foster a collaborative working environment that encouraged innovation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daily stand-ups, demonstrating excellent communication and collaboration skills while adapting to changing project requirements to align with product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consistent and repeatable deployments while improving the team's ability to manage resources efficiently across cloud environments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and technology demonstrations within the team, promoting a culture of continuous learning and applying new technologies to solve complex engineering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insights into system performance, allowing teams to make data-driven decisions to improve the reliability and efficiency of the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drastic reductions in deployment times and ensuring that all changes were well-tested and stable before being pushed to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backend development team, contributing to the creation of scalable microservices architecture that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handling user requests with improved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Jest</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integrated seamlessly into the development pipelines, ensuring high levels of software quality and reducing post-deployment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complex data reporting requirements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users received real-time insights while constantly optimizing query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craft highly engaging frontend experiences while ensuring that backend services were robust and effectively managed all business logic without impeding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overall accountability for API performance, conducting root cause analysis on downtimes, and executing remediation plans that enhanced reliability and uptime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better version control management, helping to streamline collaboration across multiple teams and ensuring consistent codebase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enhance the team's proficiency with development tools and cloud platforms, leading to improved productivity and knowledge retention for upcoming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project specifications into architectural designs, encouraging continuous integration of best practices for software maintenance and innovation to guarantee alignment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component reuse by creating well-documented libraries of software artifacts that improved overall system maintainability and accelerated future development cycles across multiple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APIs and backend services, simplifying integration processes for frontend teams and enhancing developer experience throughout the coding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quarterly technology reviews to assess the viability of emerging technologies, offering valuable insights that guided strategic decisions and influenced project direction.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best practices within the team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deployment mechanisms and operational resilience of application stacks.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