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backend and data engineering. Extensive expertise in designing robust systems and data pipelines, ensuring high data quality, reliability, and performance. Adept at collaborating with cross-functional teams to deliver scalable solutions that enhance operational efficiency and drive data-driven decision-making.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Hadoop, HDFS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Analytics:</w:t>
      </w:r>
      <w:r w:rsidRPr="00106EA3">
        <w:rPr>
          <w:rFonts w:ascii="Roboto Light" w:eastAsia="Roboto Light" w:hAnsi="Roboto Light" w:cs="Roboto Light"/>
          <w:sz w:val="20"/>
          <w:szCs w:val="20"/>
        </w:rPr>
        <w:t xml:space="preserve"> Apache Spark, Flink, HiveSQL, Spark SQL,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Google Cloud Platform, Terraform,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Warehousing &amp; ETL:</w:t>
      </w:r>
      <w:r w:rsidRPr="00106EA3">
        <w:rPr>
          <w:rFonts w:ascii="Roboto Light" w:eastAsia="Roboto Light" w:hAnsi="Roboto Light" w:cs="Roboto Light"/>
          <w:sz w:val="20"/>
          <w:szCs w:val="20"/>
        </w:rPr>
        <w:t xml:space="preserve"> Snowflake, Informatica, Talend, Kimball, ELT Processes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powerful backend systems that support Epic's interactive reading platform, ensuring scalability and performance leveraging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employing a microservices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end-to-end responsibility for critical components, initiating requirements analysis, system design, implementation processes, testing, and performance tuning to enhance responsiveness and user experience for millions of children.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frontend engineers, and business stakeholders to architect, build, and deploy reliable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communicate efficiently within various microservices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a comprehensive enterprise data warehouse (EDW) design that improved data accessibility and analytics while being rooted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Kimball dimensional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for optimal query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resilient data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data quality and reliability while keeping data processing schedules aligned with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effective data monitoring, governance, and best practices which reduced data redundancy and improved compliance across analytics tools and dashboards for better reporting.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extensive technical documentation for backend systems and data models, promoting knowledge sharing and documentation standards across interdisciplinary teams, resulting in improved onboarding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engineers, fostering a culture of learning within the remote engineering team by encouraging regular code reviews and collaborative programming sessions.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diverse analytics and business teams by translating complex data needs into innovative technical solutions, utilizing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to facilitate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continuous integration and continuous deployment (CI/CD) practices within the development lifecycle to enhance deployment efficiency through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big data technologies to implement data governance frameworks, ensuring accuracy and accessibility of data across multiple applications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collaborative relationships with global teams, enhancing engineering agility through effective communication and coordination across time zones, bridging cultural and technical gaps seamlessly.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for real-time operational insights,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system performance metrics and enhance responsiveness and reliability of backend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Experimented with emerging technologies and frameworks to stimulate innovation and drive enhancements to existing services, as well as integrating feedback loops from end-users into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proactively with client stakeholders to collect feedback and implement optimizations based on user experience data, impacting system functionality directly with actionable insights.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backend solutions for various services in the AWS ecosystem, optimizing architectural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functions and reducing operational costs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high-availability systems backed by RDS and DynamoDB databases, ensuring smooth data transactions while conforming to best industry practices for database management and scalability during peak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templates to streamline infrastructure deployments and maintain consistency across environments, improving development workflow efficiency and reducing configuration errors during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modeling and mining techniques to refine data structures, implementing star schemas within data warehouses to improve performance for analytical workloads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refinement of ETL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shortening batch processing times while ensuring compliance with standards in data governance and quality assurance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 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processing techniques on Spark clusters, enhancing analytics capabilities and improving data ingestion processes for large volumes of incoming data streams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scientists and analysts to streamline data access and reporting features, ensuring that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are aligned with advanced analytical tools for real-time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participated in agile development processes, conducting scrums and sprint retrospectives to maintain consistent progress tracking, while ensuring alignment with project goals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various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web services that enabled data interchange between dispersed applications, focusing on performance tuning and security using OAuth and JWT protocols when necessary.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best practices of DevOps in software delivery lifecycle, introducing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horizontal scaling of applications, promoting consistency across development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large-scale application design, promoting the adoption of key principles in clean coding and design patterns, fostering a culture of continuous improvement 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logging and monitoring tools to optimize incident response times and improve overall service availability through integrations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observability within the application landscape.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