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developing robust web and mobile applications. Expert in AWS cloud solutions, C#, .NET, and JavaScript frameworks, with proven skills in microservices architecture and CI/CD methodologies. Strong collaborator with a track record in software re-engineering and effective problem-solving abilities, generating innovative solutions through modern technology stacks.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AWS CDK, AWS SDK for .NET, Docker,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Amazon API Gateway, Amazon RDS, AWS Fargate, Amazon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Git, JIRA, Jenkins,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 CodeDeploy, AWS CodePipeline,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IT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native services and custom code to efficiently re-engineer large-scale applications, significantly enhancing performance and scalability, and aligning with modern software development standards and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existing legacy applications to assess reusability and customization potential, strategically focusing on the benefits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improved maintainability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selection of appropriate tools and services during the solution design phase, analyzing various alternatives to ensure optimal performance and reliability in proposed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and cutting-edge JavaScript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Created, implemented, and maintained comprehensive custom APIs that facilitated communication between disparate systems, enabling smooth data transfer and functional interoperability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meticulously track and manage epics, stories, features, and tasks, embodying agility in project management and ensuring timely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implementation of industry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service optimization, driving organizational growth and technological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develop solutions, demonstrating a strong ability to adapt to changing environments and team dynamics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software bugs and performance issues, applying innovative troubleshooting techniques to maintain high-quality application standards and enhance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while developing applications to ensure compliance and data integrity in accordance with industry regulations and standards, preserving user trust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within the team to foster growth and innovation, encouraging a collaborative and knowledge-sharing environment that promotes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presentations and workshops to communicate project status and new technologies, promoting transparency and facilitating knowledge transfer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uphold high standards of software quality, encouraging adherence to coding best practices and enhancing overall codebase maintainability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application deployment and orchestration, ensuring robust and scalable software delivery in alignment with modern development practices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analyzed emerging technology trends and provided strategic guidance for future technology adoption, aligning development practices with the evolving digital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leveraging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SDK for 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for effective deployment and scaling of applications to meet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software re-engineering projects to enhance application performance and scalability,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Docker-based architectures as frameworks for continuous integration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services that improved client interactions and system integration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and maintained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CodeDeploy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and reliable software delivery cycles for ongoing project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teams to assess and select optimal database solutions,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 availability and performance in cloud-based applications, resulting in improved reliability and data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methodologies within cross-functional teams, promoting efficient workflows and adaptive planning processes to effectively respond to industry changes and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both individual and team projects, ensuring proper collaboration practices that minimized conflicts and maintained code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user-centered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through modern design practices and optimized performance across multiple device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presentations and demonstrations of software technologies to stakeholders, reinforcing the strategic vision for technology investments and development initiatives across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improving application security protocols, ensuring compliance with standards and regulations while safeguarding sensitive customer data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documented software requirements and specifications from diverse stakeholders, translating business needs into actionable development tasks to streamline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troubleshooting and debugging support for production issues, employing critical thinking and problem-solving skills to resolve high-impact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