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web and mobile applications. Proficient in modern programming languages and cloud infrastructures, with a strong focus on delivering scalable and efficient code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Go, Rust, TypeScript, Kotlin,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Snowflake, Databricks, Palantir, Athena, EMR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Redux, Flask, Django,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Prometheus, Grafana, Selenium, JUnit, Mockito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Git, Confluence, Slack, Asana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extensively to multiple projects at Blend360 by designing and developing robust software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improve operational efficiencies and service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code quality by designing and implementing automated tests that ensured reliability and performance of software applications, enhancing customer satisfaction and reducing operational risks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data platforms on cloud infrastructures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access to data across business units, enhancing decision-making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managers and UX designers, to gather requirements and deliver user-centric solutions, fostering innovation and enhancing product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times and enabling rapid iteration on new features and bug fixes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developing backend services, supporting the creation of comprehensive web applications that meet stringent industry standards and client specifications.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enhance code quality, provide mentorship to junior developers, and ensure adherence to best practices in software development, contributing to team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knowledge-sharing sessions and workshops to disseminate information on emerging technologies and trends, fostering a culture of continuous improvement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cloud-native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 and management of containerized applications, enhancing scalability and reliability within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to facilitate data exchange between microservices, allowing integration of third-party services which extended the functionality of existing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optimized existing codebases, refactoring legacy systems to modern standards, which reduced technical debt and improved maintainability of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features and APIs to ensure clarity and consistency for future development efforts and onboarding of new developers onto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setting coding standards, architectural decisions, and strategic technology planning sessions to align engineering efforts with business objectives and company vision.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communication and collaboration through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all members stayed updated on project progress and plans, which minimized workflow disruptions.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initiatives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AI-native development environments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exploring tools and technologies to innovate and streamline data processing and analysis, thereby enhancing operational efficiencies.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at AWS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robust software architecture, high availability, and scalability to meet evolving client needs and industry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 to support greater flexibility and scalability, enabling faster development cycles and response times, thus boosting service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refine application elements ensuring they align with aesthetic design approaches and facilitating a better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deployment workflows through scripting and automation tools, significantly enhancing operational efficiencies and ensuring delivery timelines were consistently met or exceeded.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monitoring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tools to proactively identify system performance issues and orchestrate timely resolutions, improving service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development of user-friendly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interactions between users and the backend services, consistently enhancing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comprehensive logging and monitoring protocols for high-traffic applications, increasing visibility into performance metrics and behavioral analytics, leading to data-driven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project requirements and provide technical guidance, ensuring solutions were aligned with strategic business objectives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performance through code optimization and performance monitoring of application components, achieving consistent results and positive feedback from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software development lifecycle, enhancing team collaboration and enabling flexible response to changing requirements throughout project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research and development initiatives, exploring the integration of cutting-edge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systems to increase operational efficiencies.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a culture of innovation by encouraging team members to propose and explore new ideas, tools, and methodologies, leading to an environment that embraces change and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