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backend and API development, utilizing a variety of modern technologies and frameworks to deliver high-quality, reliable integrations. Adept at collaborating with cross-functional teams to solve complex technical challenges and improve organizational efficiencies. Passionate about advancing health equity through technology, and committed to leveraging technical skills to provide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Mirth, Rhapsody, FHIR, HL7,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RSpec, Postman, Jenkins,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robust, scalable, and secure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meeting integration requirements for various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Customer Success teams to gather and analyze integration requirements, ensuring that all technical specifications were accurately translated into actionable tasks and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API-to-API integrations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enhancing the interoperability of healthcare systems to streamline data exchange between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architecture discussions on integration solutions, leveraging industry standards and best practices to create technically sound integration frameworks that promote reusability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collaborative environment that emphasized continuous improvement and adherence to coding standards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 storage solutions, enabling reliable access and manipulation of healthcare data for integration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automated testing frameworks alongside production code to ensure that all integrations were robust and free of defects prior to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team's productivity by suggesting and implementing enhancements to existing development processes, including streamlined workflows and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integration workflows and processes to facilitate knowledge sharing and enable other team members to effectively troubleshoot and maintain integrations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 to continuously assess and improve team performance while aligning on project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technical and non-technical partners, ensuring clarity and understanding of complex integrations while promoting cross-team collaboration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development principles in daily work, helping the team adapt to rapidly changing requirements while successfully delivering high-quality integration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compliance-driven integration solutions that adhered to health data standards and regulations, ensuring that all systems interfaced securely while protecting patient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each integration developed to enable ongoing support and maintenance, fostering a strong understanding among stakeholders regarding system interactions and data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integration projects simultaneously, demonstrating exceptional organizational skills and the ability to prioritize tasks effectively while delivering high-quality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backend development tasks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architecture and deployment of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solutions to enhance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building RESTful APIs that interacted seamlessly with complex data systems, ensuring that client requirements and best practices were embedded into solution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optimizing API and database interactions, incorporating data caching strategies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query performance through best database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cooperatively across teams to refine requirements documentation and system design, resulting in improved collaboration and shared understanding between technical and non-technical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automated testing practices within the software development lifecycle, significantly improving software quality by minimizing regressions while boosting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integration, and testing, creating a knowledge-sharing platform that improved overall team competency and cohesiveness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migration of legacy systems to cloud-based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scalability, cost efficiency, and reduced operational burdens.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production issues in a timely manner, collaborating with cross-functional teams to ensure rapid resolution while minimizing downtime and impact on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system features based on industry trends and user feedback, facilitating continuous improvements in application functionality and user experience through iterative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code and integration workflows comprehensively to foster team knowledge sharing and continuity, ensuring all technical documentation remained up to date and accessible to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processes, promoting a sustainable development environment that supported rapid iteration and deployment of new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architecture discussions, providing insights gained from hands-on development experience to improve the future-facing technological direction of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