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mobile and web application development. Proven expertise in developing robust Android applications, utilizing the latest technologies and frameworks, and driving cross-functional collaboration to enhance user experience and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Swift,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Android Studio, Jetpack Compose, Spring, React Native, Dagger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Room, SQLite, Firebase, Realm,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Networking:</w:t>
      </w:r>
      <w:r w:rsidRPr="00106EA3">
        <w:rPr>
          <w:rFonts w:ascii="Roboto Light" w:eastAsia="Roboto Light" w:hAnsi="Roboto Light" w:cs="Roboto Light"/>
          <w:sz w:val="20"/>
          <w:szCs w:val="20"/>
        </w:rPr>
        <w:t xml:space="preserve"> REST APIs, GraphQL, Retrofit, OkHttp, Volley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Version Control:</w:t>
      </w:r>
      <w:r w:rsidRPr="00106EA3">
        <w:rPr>
          <w:rFonts w:ascii="Roboto Light" w:eastAsia="Roboto Light" w:hAnsi="Roboto Light" w:cs="Roboto Light"/>
          <w:sz w:val="20"/>
          <w:szCs w:val="20"/>
        </w:rPr>
        <w:t xml:space="preserve"> Git, GitHub, Bitbucket, JIRA,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JUnit, Mockito, Espresso, SonarQube, Firebase Test 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efficient features for the AllTrails Android application, enhancing user engagement and satisfaction with seamless navigation through outdoor trails on mobile devices, while adhering to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of product managers, designers, and other engineers to define, design, and ship new features, ensuring alignment with company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identifying and fixing bugs while ensuring high responsiveness and speed of the application, leveraging techniques such as lazy loading and caching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Coroutines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programming, improving application responsiveness and efficiency, particularly when fetching and rendering data from remote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to provide real-time data updates in the application, enhancing user experience for millions of trailgoers accessing outdoor data via mobile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significantly reducing post-release defects and enhancing application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promote best practices and shared knowledge within the team, fostering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offline data synchronization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for local data persistence, enabling uninterrupted user experience even in low connectivity areas on the trail.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to facilitate contributions from other team members and ensure clear understanding of the system architecture and flow of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A/B testing initiatives to evaluate feature performance and user engagement, employing data-driven insights to refine and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team environment by organizing regular team retrospectives and sprint planning sessions, ensuring alignment on project goals and retrospection of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design principles and architecture improvements for the Android application, aligning with industry trends to maintain competitiveness and performance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mobile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reactive programming, fostering a knowledgeable and skilled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technologies and frameworks to evaluate their potential for improving application efficiency, ensuring our app stays ahead of technological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architectural decisions, ensuring robust and modular code that supports future feature development and technological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mobile applications for AWS, focusing on robust performance and optimized user experiences,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application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mobile applications to modern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patterns like MVC and MVP, improving maintainability and ease of feature expansion.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AWS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cloud-based solutions, ensuring applications were scalable, reliable, and optimized for performance and cost-efficiency.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efficiently, ensuring collaboration and traceability of changes for enhanced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team brainstorming sessions, leading to innovations in user interface design and performance optimizations across multiple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communication, enhancing the dynamic capabilities of mobile apps and creating responsive and robust user experiences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state-of-the-art designs and interactions, significantly enhancing user engagement and application aesthetics.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advocating for best practices and methodologies that streamline the design, development, and deployment pipeline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application integrity, achieving high code coverage metrics and ensuring quality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executing project roadmaps in conjunction with stakeholders, ensuring alignment on deliverables and timelines while accommodating evolving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the development cycle to enhance overall product offerings, leading to improved user satisfaction and engagement for various mobile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professional development by attending industry conferences and workshops focused on the latest mobile technologies and trends, ensuring alignment with modern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