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backend and frontend technologies for web and mobile applications. Proven expertise in designing and implementing scalable solutions, integrating AI models, and developing robust applications. Adept at collaborating with cross-functional teams to enhance system performance and user experience, while maintaining best practices in software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Go, JavaScript, TypeScript, SQL, HTML, CSS,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Flask, Django, FastAPI, Bootstrap, Tailwind CSS,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MySQL, DynamoDB, Cassandra, Elasticsearch, Amazon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AWS, GCP, Azure,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gRPC, GraphQL, WebSocket, OpenAPI, Swagger, OAuth, JWT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efficiency and maintainability, adhering to software development best practices and architectural principles within fast-paced healthcare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build responsive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while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intelligent predictions and decision-making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ensuring high availability and scalability of healthcare applications and services in dynamic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into existing architecture, optimizing data retrieval and storage processes to support high throughput requirements while ensuring data security and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software delivery processes for faster releases while maintaining quality through automated testing and monitoring.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troubleshooting and resolving complex production issues,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communication between services and reducing latency while enhancing overall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system architecture by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seamless interaction between various components of the core healthcare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implemented security protocols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HIPAA compliance, advising teams on secure software development practices to protect sensitive data sensitive to the healthcare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development, encouraging knowledge sharing and fostering a culture of continuous learning and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for deploying applications, gaining hands-on experience with various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and reliable cloud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predictive analytics in healthcare applications, significantly improving efficiency and patient outcomes while maintaining robust software quality standards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coding standards that encourage clean, maintainable code and foster a collaborative environment focused on engineering excellence and shared understanding of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to define system requirements and translate user stories into technical solutions, aligning development efforts with business objectives and enhancing product-market fit.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drive development lifecycles, ensuring iterative progress and timely delivery of features while maintaining a flexible approach to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encryption and access control mechanisms to safeguard sensitive user data and enhance trust in the healthcare platform, adhering to industry security regulations.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develop high-availability backend solutions primarily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resource management in cloud-based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user-friendly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engagement metrics and enhancing the user experience for web-based applications in the healthcare sector.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 architecture, optimizing deployment workflows and leveraging serverless computing for scalable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employing containerization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consistent development environments across teams to improve software quality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practice of continuous integration that leads to faster delivery without compromising on security or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across client-side and server-side components through the development of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ensuring high throughput and reliability in demanding healthcare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commitment to code quality by participating in peer reviews and introducing automated testing processes that validate key functionalities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application issues, employing systematic debugging techniques and leveraging logging frameworks to identify and resolve performance bottlenecks in real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engineers on software best practices and modern development frameworks, fostering professional growth and enhancing team productivity through knowledge sharing and collaborative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delivering projects on schedule through effective project management techniques, including Agile methodologies that enhance responsiveness to changing stakeholder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data processing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solutions that meet regulatory compliance for health information privacy.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refine system requirements and technical specifications, ensuring alignment of engineering efforts with user needs and company objectives while advocating for innovative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