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software development and engineering experience, focused on web and mobile applications. Proficient in Python, Java, Docker, and Apache Airflow with strong abilities in orchestrating complex workflows and developing scalable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Bash, JavaScript, C#, Go,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Docker, Apache Airflow, Apache Spark, Kubernetes, Flask, Spring Boot, Django,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(GCP), Firebase, Heroku, Terraform, CloudFormation,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Technologies:</w:t>
      </w:r>
      <w:r w:rsidRPr="00106EA3">
        <w:rPr>
          <w:rFonts w:ascii="Roboto Light" w:eastAsia="Roboto Light" w:hAnsi="Roboto Light" w:cs="Roboto Light"/>
          <w:sz w:val="20"/>
          <w:szCs w:val="20"/>
        </w:rPr>
        <w:t xml:space="preserve"> Hadoop, Kafka, Apache Flink, NoSQL,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Travis CI, CircleCI, Bitbucket, GitHub, GitLab, Atlassian Suite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workflow automation, while consistently optimizing performance and improving software design patterns based 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various data processing components to enhance the reliability and efficiency of operational tasks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data pipelines, enabling automated data retrieval and transformation processes, thereby streamlining data analytics workflows for business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Podman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application deployment and scaling, ensuring robust environments for development and production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collaborative development efforts by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source control system, effectively managing code versions and ensuring synchronized contributions among team members to enhance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architect cloud solutions, enabling scalable and resilient infrastructure that supports high-performance computing and large data analytics seamlessly within the client's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of the application ecosystem and providing endpoints for diverse functionalities to be integrated effortlessly.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real-time data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analysis of large datasets and insights generation to inform business decisions promptly and effectively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instilling adherence to coding standards and promoting best practices in software development and effective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software development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sprint planning and retrospectives while ensuring timely delivery of features that meet client specifications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trends and technologies in software engineering, sharing insights and tools with team members to foster a culture of innovation and adaptability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frameworks into the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quality and reducing deployment risk by facilitating continuous integration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provide technical solutions, utilizing strong communication skills to bridge gaps between stakeholders and engineering efforts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to ensure project continuity, leveraging experiences and documentation to enhance the onboarding process for new engineering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optimize server configurations and troubleshoot issues, contributing to increased system reliability and user satisfaction with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high-availability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various cloud-native architectures and services to ensure scalability, redundancy, and fault tolerance tailored to the client’s evolving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leveraging container orchestration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of microservices and ensuring seamless scalability of applications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maintenance of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data integrity across diverse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design and implement ETL processes, harnessing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collection and transformation, resulting in enhanced real-time analytics capabilities for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routine tasks and improve operational efficiency, eliminating manual processes and reducing the potential for human error in daily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UX/UI team to implement responsive front-end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multiple devices and enhancing user engagement with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performance tuning and optimization of existing codebases, employing profiling and debugging techniques to enhance efficiency and responsiveness of applications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team members had access to up-to-date design specifications, project workflows, and troubleshooting guides for enhanced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data services into applications securely, ensuring reliable access to external data while maintaining robust security measures and adhering to compliance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improve CI/CD pipelines through automation, resulting in reduced deployment times and increased frequency of production releases that met user's demands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architecture planning sessions, utilizing knowledge of both functional and non-functional requirements to design scalable and secure system architectures that meet client needs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stance on software security by applying best practices and conducting vulnerability assessments to identify and rectify potential security concerns within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