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proactive Software Engineer with 11 years of experience in software development, emphasizing on web and mobile applications. Proficient in C#, JavaScript, and T-SQL, experienced in the full software development lifecycle, including masterful problem-solving, application architecture, and design patterns. Passionate about making a difference in people's lives through technology, with a strong commitment to excellence and continuous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T-SQL,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React.js, Angular, Node.js, Express, jQuery,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Oracle, MongoDB, PostgreSQL, Entity Framework,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Microservices, RESTful Services, SOAP, Unit Testing, Software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software applications by employing best practices in full lifecycle development, from initial requirements gathering through detailed system design to implementation and ongoing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users to gather requirements and define system functionalities, ensuring applications meet business needs and address user experience challenges effectively and innovatively.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system performance improvements through comprehensive analysis of existing solutions, recommending and implementing changes in policies, processes and architecture to optimize system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programming paradigms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resilience of distributed systems tailored for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developers in the team, fostering a culture of learning and collaboration that aligns with company values and encourages personal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best practices are in place, maintaining high coding standards and guiding team members to deliver optimal solutions that are securely built and robust.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system documents, including user manuals, design specifications, and flowcharts, simplifying complex processes into comprehensible visuals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software delivery process and improved development responsiveness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system issues related to application performance and reliability, utilizing various diagnostic tools and techniques for thorough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adaptable approach by integrating user feedback into ongoing product development cycles, enhancing feature sets that align with evolving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to the team’s agility and continuous improvement by identifying key focus areas for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Protected sensitive data by building secure systems and ensuring compliance with industry standards during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across departments by collaborating with stakeholders to promote open communication and transparency regarding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consistent application of coding standards through automated testing frameworks, advocating for quality assurance processes and ensuring the integrity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researching and adopting new technologies and methodologies, leading efforts to integrate them into the development processes for enhanced innovation and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external vendors for software licensing and procurement processes, ensuring comprehensive evaluations for functionality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that aligned with modern programming practices, which effectively catered to user requirements and improved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system architecture design focused on microservices,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architect distributed applications that enhance functionality and improve system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development team to foster growth and promote technical expertise across various programming languages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application deployments and ensure timely updates, increasing responsiveness to business needs while minimizing downtime and operational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contributed constructive feedback to ensure adherence to coding standards, further ensuring quality control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document technical requirements, ensuring that solutions are viable and fully aligned with strategic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software development lifecycle management including design, testing, and deployment phases to ensure quality and robustness of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into application development processes, adhering to best practices and frameworks to safeguard sensitive information in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standups and sprint reviews, ensuring that project timelines and deliverables are met in an efficient and collaborative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software testing strategy that included both manual and automated testing frameworks, significantly improving defect detection rates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adaptability within projects to accommodate shifting priorities and evolving user requirements, always maintaining alignment with team objectives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develop personal skills through ongoing education and professional development opportunities pertinent to emerging trends in software technologies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