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focusing on web and mobile applications. Proficient in functional programming using Scala and TypeScript to develop complex distributed systems. Strong background in building APIs, debugging, and testing in a remote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TypeScript, Python, Java, JavaScript, Go, Haskell,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Akka, Play Framework, Express.js, React, Vue.js, D3.js, Node.js,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Postman, Apache Kafka, Nix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SBT, Mocha, Chai, Selenium, RSpec,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Message Queues:</w:t>
      </w:r>
      <w:r w:rsidRPr="00106EA3">
        <w:rPr>
          <w:rFonts w:ascii="Roboto Light" w:eastAsia="Roboto Light" w:hAnsi="Roboto Light" w:cs="Roboto Light"/>
          <w:sz w:val="20"/>
          <w:szCs w:val="20"/>
        </w:rPr>
        <w:t xml:space="preserve"> PostgreSQL, MongoDB, Redis, MySQL, RabbitMQ, Apache Pulsar, Cassandra,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embracing functional programming principles while implementing complex business logic in highly dynamic environments and ensuring clean and maintainable code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daily with clients to clarify technical requirements, present progress updates, and offer effective solutions, showcasing strong communication skills and a proactive approach to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layers that facilitated data interchange in distributed systems, adhering to industry standards for RESTful design and ensuring high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conducted code reviews, fostering a strong engineering culture while maintaining high standards of software quality and encouraging iterative improvement in team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blockchain-based applications, focusing on simplifying interactions with smart contracts and providing automated testing to ensure code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iteration cycles and the ability to maintain high production-quality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pair programming sessions, offering mentorship to junior developers while continuously improving personal technical expertise in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NixOS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reproducible builds.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and frameworks independently, expanding team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developing multi-party privacy-preserving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public codebases to maintain a commitment to community-driven development, enhancing collaborative environments both within the company and externally.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deployment processes and orchestrated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resources are allocated efficiently to meet varying application demands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enhance project delivery and team collaboration, enabling the team to adapt to changing priorities and align with client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test suites for existing services, ensuring regression coverage and reliability of code changes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architecture reviews focusing on data ownership and service boundaries, ensuring alignment with professional best practices and the needs of complex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initiatives within teams, leading workshops on backend development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decentralized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for all APIs and services, providing clear guidelines for both internal use and client reference to improve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serverless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 myriad of services to create resilient architectures that efficiently handle high-volume transactions and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from traditional application models to distributed, event-driven architectures, utilizing messaging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building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libraries and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cross-functional compatibility while adhering to secure coding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Agile and DevOps principles, participating in sprint planning, daily scrums, and retrospectives, helping improve team productivity and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ensuring responsiveness to meet stringent client demands in high-availability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 clear, auditable trail of project versions and integrating continuous integration practices to streamline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in defining project requirements and objectives, helping to bridge the gap between technical teams and business-oriented stakeholders for successful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debugged and fixed integration and deployment issues in a multi-team environment, showcasing agility in problem-solving under pressure while reducing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and mid-level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application architecture, helping to foster a culture of learning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optimization assessments on several applications, focusing on achieving cost-effective scaling while maintaining quick response times and minimal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comprehensive testing frameworks for products, enhancing code reliability and ensuring compliance with application usability standards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developed training workshops for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NixOS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and enhancing team capabilities across functional programming paradigms.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