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 specializing in web and mobile applications. Expertise in full-stack development, including MVC design patterns, RESTful APIs, and microservices architecture with a strong emphasis on healthcare and regulatory compliance. Proven track record of successfully shipping high-quality products within startup environments, leveraging strong collaboration with cross-functional teams to meet user needs and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HTML5, CSS3, Redux, TypeScript, Sass,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Java, Spring Boot, Python, Django, Ruby on Rails,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DynamoDB, Firebase,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OAuth, WebSockets, Twilio API, HL7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CI/CD, Terraform, Serverless,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JIRA, Git, Bitbucket,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Lean, Extreme Programming, Pair Programming, Continuous Integration,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 end-to-end development of patient-facing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telehealth services for existing clients while adhering to strict regulatory standards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closely with cross-functional teams, including product designers and clinicians, to gather requirements and translate complex workflows into intuitive UI/UX solutions, ensuring smooth patient experiences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secure APIs that integrate third-party systems like EHR and lab services, ensuring compliance with healthcare regulations while maintaining a user-friendly experience for clinicians and patients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robust and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scalability for telehealth solutions while effectively managing resource utilization and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Agile methodologies to facilitate iterative development processes and ensure timely delivery of features through effective sprint planning and stakeholder communication, fostering a high-performance culture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 rigorous testing and optimization of developed features, employing unit and integration tests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reliability and robustness of telehealth applications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modern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streamlining the development workflow and reducing time-to-market for critical features and enhancements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 the integration of asynchronous care features within the product, utilizing messaging services and notifications to enhance patient engagement and follow-up processes, leading to improved healthcare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maintain comprehensive documentation for APIs and system architectures, making information accessible and fostering knowledge sharing within engineering and product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areas for improvement and implementing necessary optimizations to enhance user satisfaction and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mentorship and onboarding for junior engineers,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processes, and contributing to building a strong engineering culture right from the foundation.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product discovery sessions with Co-Founders, gathering feedback through user research and prototyping, which directly influenced product strategy and prioritization for upcoming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 rigorous compliance with industry standards such as HIPAA and PHI by collaborating with legal and compliance teams during the development of new features and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 in shaping the engineering culture by advocating for best practices in code reviews, advocating for continuous learning through workshops and knowledge-sharing sessions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 a critical role in aligning technical roadmaps with organizational goals, leveraging both technical acumen and business understanding to drive impactful outcomes for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design and implement customer-facing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delivery methodologies while ensuring adherence to cloud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and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various frontend frameworks and third-party services within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drive the implementation of cutting-edge features, translating client requirements into functional specifications to elevate overall user experience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manual testing techniques, ensuring high-quality code and minimizing downtime during deployments by maintaining a robust testing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to analyze system performance, allowing quick identification of bottlenecks and ensuring a high level of application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extensive documentation for developed services and application processes, enabling better onboarding and understanding across cross-functional teams and improving overall efficiency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technical discussions related to architecture and design, providing insights into best practices for frontend and backend integration, especially around data flow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crafting, sharing knowledge on best practices for client and server-side programming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establishment of CI/CD pipelines, utilizing automation tools to enhance deployment efficiency which led to quicker releases and improved response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product enhancement discussions, relying on user feedback and analytics to propose new features that align with client expectations and market trends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advanced analytics to gather insights from user interactions, using these metrics to inform future iterations and improvements for lasting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interdisciplinary team meetings to capture comprehensive input from developers, designers, and stakeholders, ensuring all aspects of the product development lifecycle were addressed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