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progressive experience in full stack development, focused on Java, Spring, Angular, and cloud technologies. Proven track record in delivering robust web and mobile applications with an emphasis on performance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and Frameworks:</w:t>
      </w:r>
      <w:r w:rsidRPr="00106EA3">
        <w:rPr>
          <w:rFonts w:ascii="Roboto Light" w:eastAsia="Roboto Light" w:hAnsi="Roboto Light" w:cs="Roboto Light"/>
          <w:sz w:val="20"/>
          <w:szCs w:val="20"/>
        </w:rPr>
        <w:t xml:space="preserve"> Java, Spring Framework, Angular, TypeScript, JavaScript, HTML5, CSS3, RxJS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MySQL, Cassandra, Oracle, Redis, Firebase,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Terraform, Docker, Kubernetes, CI/CD, Jenkins, Git,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Tailwind CSS, Bootstrap, SASS, jQuery, React, Vue.js, Material-UI, WebSockets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and Environment:</w:t>
      </w:r>
      <w:r w:rsidRPr="00106EA3">
        <w:rPr>
          <w:rFonts w:ascii="Roboto Light" w:eastAsia="Roboto Light" w:hAnsi="Roboto Light" w:cs="Roboto Light"/>
          <w:sz w:val="20"/>
          <w:szCs w:val="20"/>
        </w:rPr>
        <w:t xml:space="preserve"> Linux, IntelliJ IDEA, Eclipse, Visual Studio Code, Postman, Swagger, GIT, Maven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industry best practices and architectural guidelines to deliver maintainable and high-performance code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interoperability between the front-end and back-end systems, ensuring a smooth data flow and operational efficiency throughout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responsive front-end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closely collaborating with UX/UI designers to optimize user engagement and experience across various devices and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crafting optimized database schemas, and implementing efficient querying strategies to support complex application logic and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testing, smooth deployments and continuous integration to shorten release cycles while maintaining quality and reliability of software.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organized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and repeatable deployment processes across multiple environments in cloud-based infrastructure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and managed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performance and scalability of web applications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collaborated with cross-functional teams to refine and enhance application features, ensuring adherence to best practices, coding standards, and high-quality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and participated in Scrum rituals, fostering a collaborative team environment while delivering incremental value to stakeholders and continuously improving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logging and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reliability and performance oversight, implementing proactive measures to enhance system stability and incident responses.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clients to gather and analyze requirements, translating business needs into functional specifications that drive project success and enhance customer satisfaction markedly.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and mentoring junior developers, fostering a culture of continuous learning and improvement among the engineering team and enhancing overall skill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effective collaboration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project tracking and documentation efforts to enhance communication and visibility across various project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RxJS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asynchronous programming and handling events in front-end applications, thus improving responsiveness and user experience within complex operations and data streams.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and resolved bottlenecks across front-end and back-end systems, leading to notable enhancements in application speed and responsiveness in user interactions.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core language, focusing on performance optimization and secure coding practices to mitigate vulnerabilities.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front-end applications, ensuring that applications are modular, scalable, and fit seamlessly into the client architecture for optimal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by implementing dynamic features and responsive design elements tailored for various devices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managed data storage solutions using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for complex datasets and maintaining the integrity and efficiency of data access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containerization of applications, enabling consistent deployment environments across development and production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actively within Agile teams to deliver high-quality software solutions while implementing feedback loops and aiming for product enhancements in iterative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configuration management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practices to maintain and provision infrastructure, ensuring reliability and reducing manual interventions.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for applications deployed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cloud services effectively to optimize resource utilization and reduce operational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best practices in code quality and software development lifecycle management through peer reviews, architectural discussions, and mentoring sessions with junior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IntelliJ IDEA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Eclipse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IDEs for streamlined development processes, debugging effectively to provide quick turnaround times for feature enhancements and product fixes.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active role in project documentation via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project knowledge is preserved and accessible for future reference and audits.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workshops for team members on emerging technologies and practices, enhancing team skill sets and improving overall project delivery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