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backend solutions and automation frameworks. Proficient in Java, Spring, and Terraform, with extensive knowledge of CI/CD processes and cloud-native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Express,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CloudFormation,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Camunda, BPMN, Event Streaming, Apache Kafka,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production-grade automation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enabling seamless integration with enterprise systems for enhanced operational efficiency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comprehensive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deployment processes and robust version control with appropriate rollback strategies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implementation of backend services orchestrating complex workflows, integrating various microservices effectively through synchronous and asynchronous patterns for improved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provisioning of cloud resources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frictionless environment setup and consistency across development, staging,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standards and best practices for developing mission-critical microservices, emphasizing security and governance in cloud-native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stability, significantly enhancing the error detection and alerting mechanisms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context evaluation frameworks to govern AI's interaction with business rules and policies, incorporating retrieval-augmented generation using state-of-the-art machine learning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for integration with various external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reusability and maintainability across multiple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security compliance through regular audits and proactive risk assessments, focusing on data protection and securing sensitive information in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developing dynamic agentic orchestration patterns, facilitating knowledge sharing and cognitive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incidents in production environments and promptly resolved issues while communicating system health risks and improvement opportunities to stakeholders, maintaining transparency and diligence across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enhancement of CI/CD pipelines by incorporating automated testing and quality assurance processes, driving higher standards for production quality and reliability in the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context engineering, laying the groundwork for implementing deterministic AI guardrails within enterprise systems to manage risk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activities, utilizing logging and alerting mechanisms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swift resolutions and minimize service disruptions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new automation practices across technical teams, focusing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BPMN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 modeling and automation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pivotal role in delivering stable and scalable applications for diverse client requirements within a highly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CI/CD processes to streamline application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reducing migration errors and enhancing collaboration across software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responsive RESTful APIs capable of handling substantial traffic and data volumes, ensuring optimal performance for customer-facing applications deployed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define application requirements and design specifications, focusing on integration points and ensuring adequate documentation of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principles, enhancing application modularity and extendability, which facilitated independent scaling and deployment cycles of core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high-performance solutions that meet dynamic business needs while ensuring data integrity and security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configuration management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improvements in build cycles and operational efficiency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agile ceremonies, providing input on project status and progress, while actively collaborating with team members to develop innovative solutions to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through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enhanced control over application environments and improving scaling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robustness and reducing the occurrence of bugs in production builds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 to foster team collaboration and adherence to coding standards, ensuring shared knowledge and consistency across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with industry-standard tools, identifying bottlenecks and optimization opportunities that improved speed and reliability of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