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backend integration and data solutions for web and mobile applications. Proficient in designing robust and scalable integration solutions, leveraging modern technologies and frameworks to enhance operational efficiency. Strong collaborator with a proven ability to work cross-functionally, continuously improve processes, and deliver high-quality integrations that empower business growth and streamline complex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Golang, Scala, Kotlin,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React, Django, Flask, Node.js, jQuery,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Tray.io, MuleSoft, Apache Camel, AWS Lambda, Zapier, Salesforce Flows, Integromat,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Oracle, Cassandra, Microsoft SQL Server,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Docker, Kubernetes, Terraform, Jenkins, Git,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 &amp; Tools:</w:t>
      </w:r>
      <w:r w:rsidRPr="00106EA3">
        <w:rPr>
          <w:rFonts w:ascii="Roboto Light" w:eastAsia="Roboto Light" w:hAnsi="Roboto Light" w:cs="Roboto Light"/>
          <w:sz w:val="20"/>
          <w:szCs w:val="20"/>
        </w:rPr>
        <w:t xml:space="preserve"> RESTful Services, GraphQL APIs, Swagger, Postman, NGINX, Apigee, API Gateways,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accuracy and reliability within complex workflows while enhancing system performance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gather integration requirements, translating them into technical specifications that drive development, resulting in crucial insights for downstream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seamless integrations with leading ERP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QuickBooks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Dynamics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Order-to-Cash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improved operational workflows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Tray.io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various applications and automate data transfer, leading to substantial time savings in manual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responsive and resilient integration environment, enabling real-time data synchronization and improved operational efficiency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integration workflows and architectural designs, ensuring traceability and helping onboarding teams and stakeholders understand system complexities better.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approach for integration testing, enhancing overall code quality and ensuring high levels of reliability for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research and adaptation of industry trends allowed for quick implementation of best practices in integration solutions, significantly enhancing scalability and maintainability of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Customer Success teams to address user feedback on integrations, driving iterative improvements aligned with stakeholder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deployed monitoring solutions to track integration performance, actively identifying bottlenecks and implementing solutions to optimize response times and resource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tooling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prototyping and debugging of integrations, leveraging advanced technologies to streamline development processes and improve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supported junior developers, promoting knowledge sharing and skill enhancement across the engineering team for better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cloud solutions with on-premises systems, ensuring a smooth data flow that met complex business requirements while leveraging cloud capabilities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strategic planning sessions discussing system enhancements, providing insights based on integration capabilities, and driving technology roadmap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culture of continuous improvement by hosting workshops on best practices in integration architecture and agile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enterprise-level solutions that align with client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integration challenges and devise streamlined solutions that improved customer satisfaction and reduced operational friction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scalable integration architectures capable of handling high-volume data processing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API specifications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clarity and consistency across development teams and facilitate easier interfaces for client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protocols for APIs and services, ensuring that new integrations met stringent quality standards, significantly reducing instances of post-deployment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systems while transitioning to microservices architectures, devising efficient migration strategies that minimized downtime and business disruption during the transition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migration scripts for on-premise database transitions to cloud platforms, enhancing data accessibility and scalability for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migrations from various sources to integrated platforms,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system compatibility throughout the integration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collaboration among the development team and maintaining coherent integration codebases across multiple developers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discussions on improving the integration framework within the organization, focusing on enhancing system resilience and adaptability in a fast-paced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systems using messaging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durable queues that improved system reliability and throughput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regarding integration workflows and tools, ensuring all engineering team members are well-versed in the latest technologies and methodologies to maximize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