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software development expertise, specializing in cloud infrastructure, machine learning platforms, and web applications. Skilled in designing and implementing robust AI-powered solutions that revolutionize waste management. Adept at collaborating in cross-functional teams and delivering innovative solutions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GitLab CI, Jenkins, Ansible,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Pandas, NumPy, ETL processes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SVN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waste sortation analysis, enhancing operational efficiency and enabling real-time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decision-making within facility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create and maintain tools that support the AI lifecycle, facilitating smooth transitions from model development to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data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(GCP) tools, streamlining data ingestion and ensuring high availability of critical resources for ongoing facility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projects focusing on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which enabled consistent deployment processes and improved application scalability for machine learning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streamlined user experiences that empower waste management operators with easy navigation and access to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repeatable and reliable infrastructure deployments, thereby minimizing downtimes and enhancing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implemented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control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management, increasing the performance and reliability of applications deployed in cloud environments, while maintaining best practices in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range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analytics functions, enabling data-driven insights that assist in optimizing waste sortation processes across different geographic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compliance checks in the development lifecycle, ensuring the integrity of the solutions and safeguarding sensitive operational data from external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operations team to gather feedback and suggestions to enhance existing applications, demonstrating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meet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effective data management and retrieval, optimizing query performance and ensuring accurate and timely information available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learning through attending workshops and conferences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waste management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reflecting commitment to personal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improve team skills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infrastructure development, contributing to a more knowledgeable and efficient team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supporting their professional development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(AWS) technologies, ensuring high levels of performance and reliability aligned with best practices in software delivery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microservices-based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maintainability of the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code delivery processes and supported automated testing and deployment for improved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containerized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developed orchestration plans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operational efficiency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creating responsive interfaces that significantly improved user engagement and satisfaction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facilitated team discussions around project improvements, ensuring a high-quality output that aligned with company standards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product managers to translate business requirements into workable technical specifications, showcasing strong analytical and problem-solving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schemas for optimal data storage and retrieval, significantly improving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and knowledge transfer initiatives, fostering team cohesion and supporting junior developers’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issues and bugs raised by users, reflecting excellent troubleshooting capabilities and dedication to maintaining application integrity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updated documentation for software applications, ensuring a comprehensive knowledge base for new developers and stakeholders, promoting smoother onboarding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performance tuning of database queries and application code, which reduced overall downtime and significantly enhanced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