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web and mobile applications, proficient in .NET Core, React, and SQL Server. Experienced in building APIs and engaging in Agile methodologies to deliver high-quality solutions. Adept at collaborating with cross-functional teams and maintaining high standards of software development, ensuring organizational goals are met efficiently.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HTML, CSS, TypeScript, VB.NET,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Framework, .NET Core, React, Vue, Angular, ASP.NET MVC, Entity Framework,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MySQL, NoSQL, MongoDB, PostgreSQL, Oracle,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 and APIs:</w:t>
      </w:r>
      <w:r w:rsidRPr="00106EA3">
        <w:rPr>
          <w:rFonts w:ascii="Roboto Light" w:eastAsia="Roboto Light" w:hAnsi="Roboto Light" w:cs="Roboto Light"/>
          <w:sz w:val="20"/>
          <w:szCs w:val="20"/>
        </w:rPr>
        <w:t xml:space="preserve"> REST, SOAP, JSON, XML, GraphQL, WebAPI, Microservices, API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Azure DevOps, Git, Docker, Jenkins, Kubernetes, Terraform, Visual Studio,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single page applications, ensuring robust performance and enhanced user experience through meticulous coding and architecture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and resolve defects efficiently, conducting thorough reviews of support tickets to deliver timely fixes and enhancements to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Agile/Scrum ceremonies to define project scope and timelines, utilizing tools like JIRA for task management and ensuring adherence to development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 plans across multiple environments, including mobile and desktop platforms, to ensure compatibility and performance of applications under various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to uphold coding standards and practices, applying industry best practices in software architecture and design patterns to facilitate code maintainability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reports and documentation on project statuses for team members and management, contributing to the transparency of development processes and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CI/CD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reducing time-to-release for new features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applying complex queries and ensuring data integrity while integrating with backend services to support dynamic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onboarding and training of new team members, sharing insights on coding practices, project workflows, and software tools to enhance team collaboration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critical analysis of application performance metrics to identify bottlenecks and areas for improvement, particularly in API response times and front-end rendering speeds.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active communication with stakeholders to gather requirements and ensure deliverables meet business needs, developing trusting relationships to facilitate future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technology evaluations and recommendations for new tools and frameworks to enhance development efficiency and code quality across digital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environment consistency, promoting best practices in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abreast of emerging industry trends and technologies, adapting practices and tools to meet contemporary standards and improve overall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coding standards and best practices across the development team, ensuring alignment and consistency in all software produced.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and resilient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client satisfaction through improved application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processes, contributing to sprint planning, retrospectives, and daily scrums to ensure project transparency and team accountability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responsive web designs, ensuring seamless interactions and accessibility across various devices, browsers, and platforms to meet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to connect with various client applications, employing security measures and optimization techniques to enhance data flow while maintaining high standards of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evaluations and assessments of new software solutions and tools, making recommendations to streamline processes and improve team output and effectiveness in the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data models and optimize query performance, contributing to enhanced data access speeds and reducing loading times for applications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quality assurance teams to implement effective testing strategies, ensuring thorough validation of software deliverables prior to final deployment and reducing post-launch defects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root cause analysis of system outages and performance deficiencies, leading cross-functional teams to implement solutions and preventative measures to reduce future occurrences.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application performance and end-user behavior through analytics tools, providing actionable insights to drive improvements in user engagement and application usability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coding practices and development tools, facilitating a culture of knowledge sharing and continuous improvement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all aspects of software development including architecture, coding standards, and deployment procedures to improve knowledge transfer and project sustainability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computing technologies,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reliability, driving innovation and standardization throughout the software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