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web and mobile applications. Proficient in designing scalable APIs, enhancing system performance, and collaborating with cross-functional teams to deliver high-quality results. Adept in using modern technologies including Java, Kubernetes, AWS, and MySQL. Passionate about improving engineering standards and mentoring peers in a supportive, collaborative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Go, PHP, Ruby, JavaScript,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Django, Flask, Angular, React, Vue.js,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Docker, MySQL, PostgreSQL, MongoDB, GraphQL, REST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GitLab, SVN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Travis CI, CircleCI, Terraform, Ansible, Prometheus, Grafana,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reliability while ensuring the highest code quality through rigorous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conceptualize and build new features, effectively translating business requirements into technical specifications to improve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mentored junior engineers by providing guidance on coding best practices and conduct deep code reviews, fostering a culture of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triaging production issues alongside the support and operations teams, demonstrating a proactive approach to problem-solving and issue resolution for critical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performance and reliability by implementing best practices in architecture review sessions, ensuring long-term health and maintainability of backend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deployments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efficient microservices architecture and scalable application deployment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methodologies; facilitated daily stand-ups, sprint planning, and retrospective sessions to continuously adapt and enhance team workflows and project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 and reducing deployment times for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definition and enforcement of engineering standards, ensuring consistency and maintainability across projects through effective coding guidelines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integrating modern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resulting in incremental feature delivery without compromising existing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emerging technologies related to web development practices, thereby enabling the team to adopt innovative solutions for improved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working environment, encouraging knowledge sharing and innovative thinking among team members, ultimately leading to higher-quality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for seamless integration with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scalable and maintainable services that supported diverse functionalities across the product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refactoring initiatives, aligning existing codebases with industry standards to improve readability and maintainability while minimizing technical debt for future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user requirements and contributed to the architectural design of application systems, emphasizing adaptability and responsiveness to changing technology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reliability, and scalability by implementing effective architectural patterns and coding standards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technically complex architectural discussions and made informed decisions that greatly improved the development processes and outcomes for numerous projects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exemplary support during production system issues by collaborating effectively with cross-functional teams, leading to timely resolution and adaptive process improvements beneficial for future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wrote clean, maintainable, and testable code within an Agile development environment, leveraging contemporary coding practices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DevOps initiatives by establishing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faster and more reliable software delivery processes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software engineers, enhancing their understanding of programming concepts and team-based collaboration, contributing positively to team dynamics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RESTful APIs that streamlined communication between frontend applications and backend services, improving overall system integration and functionality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quality assurance efforts by implementing rigorous testing strategies, engaging in peer code reviews, and ensuring adherence to standards for successful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key projects that involved designing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 with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interactivity and performance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both relational and non-relational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for data modeling, querying, and performance optimization to guarantee data integrity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engineering efficiency by refining workflows and processes, focusing on agile methodologies to streamline communications between development, operations, and QA teams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business needs and translated them into technological solutions, effectively bridging the gap between technical and non-technical stakeholders through clear communication and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