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developer with 11 years of experience specializing in web and mobile applications. Proven ability in building scalable and engaging platforms, thriving in early-stage startup environments with strong problem-solving skills.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Ruby, Java, TypeScript, HTML/CSS, SQL,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Express, Vue.js, Angular, Django, Flask,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Postman, Webpack, Babel,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Firebase, Cassandra, SQLite,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Selenium, Cypress, Jasmine, New Relic, Loggly, Prometheus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core platform features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closely with the founding team and ensuring a solid technical foundation is established for future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full-stack development efforts,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user experience and engagement across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sweepstakes-based gaming platform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product discussions, leverage agile methodologies to iterate rapidly and adapt features to meet market demands while maintaining high coding standards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deploying services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robust uptime and reliability, while also optimizing system performance through monitoring and logging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managing codebase effectively and facilitating seamless collaboration within a small, remote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troubleshot performance issues,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debugging techniques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enhanced application responsiveness and user satisfaction in a high-traffic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databases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data integrity, security, and accessibility for real-time application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clean coding practices, fostering a culture of quality and detail-oriented software craftsmanship within the remote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effective communication across cross-functional teams to align on technical decisions, addressing challenges in a dynamic startup setting.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changing requirements promptly, showcasing versatility and a proactive approach to project delivery under tight deadlines during early development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ensure adherence to architectural guidelines and best practices, promoting knowledge sharing and continuous improvement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sprint planning sessions, influenced product roadmaps with technical insights, and ensured timely delivery of beta features to stakeholders for testing and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continuous delivery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smooth workflows and efficient deployment processes across various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analytics tools to gather user feedback and behavior patterns, informing future product enhancements and ensuring alignment with customer needs and market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during the development phase, resulting in significant time savings and improved code reliability prior to product launches.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server-side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handling capabilities and optimizing request-response cycles during high-volume traffic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RESTful APIs to serve front-end applications built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data exchange and improving overall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cycles, leveraging collaboration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tracking and documentation, ensuring transparency and alignment with client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deployment time and ensuring consistent application performance across various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management and caching solutions, enhancing the application’s performance and ensuring lower latency during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unit and integration testing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higher code coverage and improved application reliability through early defect detection.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to translate business requirements into technical specifications, enhancing communication and ensuring alignment with critical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database services, improving scalability and accessibility for developers while enforcing data security protocols throughout service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high-availability microservices architecture, ensuring seamless service interaction and facilitating the modular growth of the application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knowledge-sharing sessions, fostering an environment of continuous improvement and skill enhancement across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integrated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application health and ensure optimal service delivery, responding effectively to incidents and maintaining uptime.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cross-team projects, building strong relationships with other departments to ensure comprehensive understanding and integration of technical requirements into business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